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CellMar>
          <w:left w:w="70" w:type="dxa"/>
          <w:right w:w="70" w:type="dxa"/>
        </w:tblCellMar>
        <w:tblLook w:val="0000" w:firstRow="0" w:lastRow="0" w:firstColumn="0" w:lastColumn="0" w:noHBand="0" w:noVBand="0"/>
      </w:tblPr>
      <w:tblGrid>
        <w:gridCol w:w="4323"/>
        <w:gridCol w:w="1867"/>
        <w:gridCol w:w="3600"/>
      </w:tblGrid>
      <w:tr w:rsidR="00ED4BAB" w14:paraId="73715F31" w14:textId="77777777" w:rsidTr="00A512BD">
        <w:tc>
          <w:tcPr>
            <w:tcW w:w="4323" w:type="dxa"/>
          </w:tcPr>
          <w:p w14:paraId="33681B42" w14:textId="77777777" w:rsidR="00ED4BAB" w:rsidRPr="009673B0" w:rsidRDefault="00ED4BAB" w:rsidP="00A512BD">
            <w:pPr>
              <w:jc w:val="center"/>
              <w:rPr>
                <w:rFonts w:ascii="Arial" w:hAnsi="Arial" w:cs="Arial"/>
              </w:rPr>
            </w:pPr>
            <w:r w:rsidRPr="009673B0">
              <w:rPr>
                <w:rFonts w:ascii="Arial" w:hAnsi="Arial" w:cs="Arial"/>
                <w:b/>
                <w:sz w:val="36"/>
                <w:szCs w:val="36"/>
              </w:rPr>
              <w:t xml:space="preserve">Arbeitsgemeinschaft  </w:t>
            </w:r>
            <w:r w:rsidR="004B7398" w:rsidRPr="009673B0">
              <w:rPr>
                <w:rFonts w:ascii="Arial" w:hAnsi="Arial" w:cs="Arial"/>
                <w:b/>
                <w:sz w:val="36"/>
                <w:szCs w:val="36"/>
              </w:rPr>
              <w:br/>
            </w:r>
            <w:r w:rsidRPr="009673B0">
              <w:rPr>
                <w:rFonts w:ascii="Arial" w:hAnsi="Arial" w:cs="Arial"/>
                <w:b/>
                <w:sz w:val="36"/>
                <w:szCs w:val="36"/>
              </w:rPr>
              <w:t>Bayerischer Bergbauern</w:t>
            </w:r>
          </w:p>
        </w:tc>
        <w:tc>
          <w:tcPr>
            <w:tcW w:w="1867" w:type="dxa"/>
          </w:tcPr>
          <w:p w14:paraId="3BEA8087" w14:textId="77777777" w:rsidR="00ED4BAB" w:rsidRDefault="00ED4BAB" w:rsidP="00A512BD"/>
        </w:tc>
        <w:tc>
          <w:tcPr>
            <w:tcW w:w="3600" w:type="dxa"/>
          </w:tcPr>
          <w:p w14:paraId="2E5194CF" w14:textId="77777777" w:rsidR="00ED4BAB" w:rsidRDefault="00ED4BAB" w:rsidP="00A512BD">
            <w:pPr>
              <w:rPr>
                <w:rFonts w:ascii="Arial" w:hAnsi="Arial" w:cs="Arial"/>
                <w:sz w:val="18"/>
              </w:rPr>
            </w:pPr>
            <w:r>
              <w:rPr>
                <w:rFonts w:ascii="Arial" w:hAnsi="Arial" w:cs="Arial"/>
                <w:sz w:val="18"/>
              </w:rPr>
              <w:t>Kemptener Str. 39,</w:t>
            </w:r>
            <w:r w:rsidRPr="00BF0437">
              <w:rPr>
                <w:rFonts w:ascii="Arial" w:hAnsi="Arial" w:cs="Arial"/>
                <w:sz w:val="18"/>
              </w:rPr>
              <w:t xml:space="preserve"> 87509 Immenstadt</w:t>
            </w:r>
          </w:p>
          <w:p w14:paraId="0AC693E8" w14:textId="77777777" w:rsidR="00ED4BAB" w:rsidRDefault="00ED4BAB" w:rsidP="00A512BD">
            <w:pPr>
              <w:rPr>
                <w:rFonts w:ascii="Arial" w:hAnsi="Arial" w:cs="Arial"/>
                <w:sz w:val="18"/>
              </w:rPr>
            </w:pPr>
            <w:r>
              <w:rPr>
                <w:rFonts w:ascii="Arial" w:hAnsi="Arial" w:cs="Arial"/>
                <w:sz w:val="18"/>
              </w:rPr>
              <w:t>Telefon 08323-4833</w:t>
            </w:r>
          </w:p>
          <w:p w14:paraId="7F24E26D" w14:textId="77777777" w:rsidR="00ED4BAB" w:rsidRDefault="00ED4BAB" w:rsidP="00A512BD">
            <w:pPr>
              <w:rPr>
                <w:rFonts w:ascii="Arial" w:hAnsi="Arial" w:cs="Arial"/>
                <w:sz w:val="18"/>
              </w:rPr>
            </w:pPr>
            <w:r>
              <w:rPr>
                <w:rFonts w:ascii="Arial" w:hAnsi="Arial" w:cs="Arial"/>
                <w:sz w:val="18"/>
              </w:rPr>
              <w:t>Telefax 08323-968496</w:t>
            </w:r>
          </w:p>
          <w:p w14:paraId="450F63D0" w14:textId="77777777" w:rsidR="00ED4BAB" w:rsidRDefault="00ED4BAB" w:rsidP="00A512BD">
            <w:pPr>
              <w:rPr>
                <w:rFonts w:ascii="Arial" w:hAnsi="Arial" w:cs="Arial"/>
                <w:sz w:val="18"/>
              </w:rPr>
            </w:pPr>
            <w:r>
              <w:rPr>
                <w:rFonts w:ascii="Arial" w:hAnsi="Arial" w:cs="Arial"/>
                <w:sz w:val="18"/>
              </w:rPr>
              <w:t>Raiffeisenbank Kempten-Oberallgäu eG</w:t>
            </w:r>
          </w:p>
          <w:p w14:paraId="0D773DCA" w14:textId="77777777" w:rsidR="00ED4BAB" w:rsidRDefault="00ED4BAB" w:rsidP="00A512BD">
            <w:pPr>
              <w:rPr>
                <w:rFonts w:ascii="Arial" w:hAnsi="Arial" w:cs="Arial"/>
                <w:sz w:val="18"/>
              </w:rPr>
            </w:pPr>
            <w:r>
              <w:rPr>
                <w:rFonts w:ascii="Arial" w:hAnsi="Arial" w:cs="Arial"/>
                <w:sz w:val="18"/>
              </w:rPr>
              <w:t>IBAN: DE61 7336 9920 0000 9699 90</w:t>
            </w:r>
          </w:p>
          <w:p w14:paraId="7A74F1E9" w14:textId="39B2B923" w:rsidR="005D0534" w:rsidRPr="00571EAC" w:rsidRDefault="005D0534" w:rsidP="00A512BD">
            <w:pPr>
              <w:rPr>
                <w:rFonts w:ascii="Arial" w:hAnsi="Arial" w:cs="Arial"/>
                <w:sz w:val="18"/>
              </w:rPr>
            </w:pPr>
            <w:r>
              <w:rPr>
                <w:rFonts w:ascii="Arial" w:hAnsi="Arial" w:cs="Arial"/>
                <w:sz w:val="18"/>
              </w:rPr>
              <w:t>Geschäftsführer: Dr. Michael Honisch</w:t>
            </w:r>
          </w:p>
        </w:tc>
      </w:tr>
    </w:tbl>
    <w:p w14:paraId="5F5DDC33" w14:textId="77777777" w:rsidR="00ED4BAB" w:rsidRDefault="00ED4BAB" w:rsidP="00DA2FC4"/>
    <w:p w14:paraId="2ED5850B" w14:textId="77777777" w:rsidR="00ED4BAB" w:rsidRPr="00151854" w:rsidRDefault="00ED4BAB" w:rsidP="00DA2FC4">
      <w:pPr>
        <w:pStyle w:val="berschrift1"/>
        <w:rPr>
          <w:szCs w:val="16"/>
        </w:rPr>
      </w:pPr>
      <w:r>
        <w:rPr>
          <w:szCs w:val="16"/>
        </w:rPr>
        <w:br/>
      </w:r>
      <w:r w:rsidRPr="00151854">
        <w:rPr>
          <w:szCs w:val="16"/>
        </w:rPr>
        <w:t>ARGE Bergbauern Kemptener Str. 39, 87509 Immenstadt</w:t>
      </w:r>
    </w:p>
    <w:p w14:paraId="505DBBC8" w14:textId="77777777" w:rsidR="00ED4BAB" w:rsidRDefault="009906F3" w:rsidP="00DA2FC4">
      <w:r>
        <w:rPr>
          <w:noProof/>
        </w:rPr>
        <mc:AlternateContent>
          <mc:Choice Requires="wps">
            <w:drawing>
              <wp:anchor distT="0" distB="0" distL="114300" distR="114300" simplePos="0" relativeHeight="251658240" behindDoc="0" locked="0" layoutInCell="1" allowOverlap="1" wp14:anchorId="11C1552E" wp14:editId="40ED9330">
                <wp:simplePos x="0" y="0"/>
                <wp:positionH relativeFrom="column">
                  <wp:posOffset>-92075</wp:posOffset>
                </wp:positionH>
                <wp:positionV relativeFrom="paragraph">
                  <wp:posOffset>100330</wp:posOffset>
                </wp:positionV>
                <wp:extent cx="3114675" cy="1226820"/>
                <wp:effectExtent l="0" t="0" r="28575" b="1143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26820"/>
                        </a:xfrm>
                        <a:prstGeom prst="rect">
                          <a:avLst/>
                        </a:prstGeom>
                        <a:solidFill>
                          <a:srgbClr val="FFFFFF"/>
                        </a:solidFill>
                        <a:ln w="9525">
                          <a:solidFill>
                            <a:srgbClr val="FFFFFF"/>
                          </a:solidFill>
                          <a:miter lim="800000"/>
                          <a:headEnd/>
                          <a:tailEnd/>
                        </a:ln>
                      </wps:spPr>
                      <wps:txbx>
                        <w:txbxContent>
                          <w:p w14:paraId="75346B3B" w14:textId="77777777" w:rsidR="009673B0" w:rsidRPr="009673B0" w:rsidRDefault="009673B0" w:rsidP="009673B0">
                            <w:pPr>
                              <w:shd w:val="clear" w:color="auto" w:fill="FFFFFF"/>
                              <w:outlineLvl w:val="1"/>
                              <w:rPr>
                                <w:rFonts w:ascii="Arial" w:hAnsi="Arial" w:cs="Arial"/>
                              </w:rPr>
                            </w:pPr>
                            <w:r w:rsidRPr="009673B0">
                              <w:rPr>
                                <w:rFonts w:ascii="Arial" w:hAnsi="Arial" w:cs="Arial"/>
                              </w:rPr>
                              <w:t>Herrn Staatsminister</w:t>
                            </w:r>
                          </w:p>
                          <w:p w14:paraId="7702AB9E" w14:textId="77777777" w:rsidR="009673B0" w:rsidRPr="009673B0" w:rsidRDefault="00BE6E27" w:rsidP="009673B0">
                            <w:pPr>
                              <w:shd w:val="clear" w:color="auto" w:fill="FFFFFF"/>
                              <w:outlineLvl w:val="1"/>
                              <w:rPr>
                                <w:rFonts w:ascii="Arial" w:hAnsi="Arial" w:cs="Arial"/>
                              </w:rPr>
                            </w:pPr>
                            <w:r w:rsidRPr="009673B0">
                              <w:rPr>
                                <w:rFonts w:ascii="Arial" w:hAnsi="Arial" w:cs="Arial"/>
                              </w:rPr>
                              <w:t>Thorsten Glauber</w:t>
                            </w:r>
                            <w:r w:rsidR="009673B0" w:rsidRPr="009673B0">
                              <w:rPr>
                                <w:rFonts w:ascii="Arial" w:hAnsi="Arial" w:cs="Arial"/>
                              </w:rPr>
                              <w:t>, MdL</w:t>
                            </w:r>
                          </w:p>
                          <w:p w14:paraId="3C7ECFE6" w14:textId="77777777" w:rsidR="009673B0" w:rsidRPr="009673B0" w:rsidRDefault="009673B0" w:rsidP="009673B0">
                            <w:pPr>
                              <w:shd w:val="clear" w:color="auto" w:fill="FFFFFF"/>
                              <w:outlineLvl w:val="1"/>
                              <w:rPr>
                                <w:rFonts w:ascii="Arial" w:hAnsi="Arial" w:cs="Arial"/>
                              </w:rPr>
                            </w:pPr>
                            <w:r w:rsidRPr="009673B0">
                              <w:rPr>
                                <w:rFonts w:ascii="Arial" w:hAnsi="Arial" w:cs="Arial"/>
                              </w:rPr>
                              <w:t xml:space="preserve">Bayerisches Staatsministerium für </w:t>
                            </w:r>
                            <w:r>
                              <w:rPr>
                                <w:rFonts w:ascii="Arial" w:hAnsi="Arial" w:cs="Arial"/>
                              </w:rPr>
                              <w:br/>
                            </w:r>
                            <w:r w:rsidRPr="009673B0">
                              <w:rPr>
                                <w:rFonts w:ascii="Arial" w:hAnsi="Arial" w:cs="Arial"/>
                              </w:rPr>
                              <w:t>Umwelt und Verbraucherschutz</w:t>
                            </w:r>
                            <w:r w:rsidR="003A1948" w:rsidRPr="009673B0">
                              <w:rPr>
                                <w:rFonts w:ascii="Arial" w:hAnsi="Arial" w:cs="Arial"/>
                              </w:rPr>
                              <w:br/>
                            </w:r>
                            <w:r w:rsidRPr="009673B0">
                              <w:rPr>
                                <w:rFonts w:ascii="Arial" w:hAnsi="Arial" w:cs="Arial"/>
                              </w:rPr>
                              <w:t>Rosenkavalierplatz 2</w:t>
                            </w:r>
                          </w:p>
                          <w:p w14:paraId="67FA7C00" w14:textId="77777777" w:rsidR="00200E5C" w:rsidRPr="009673B0" w:rsidRDefault="009673B0" w:rsidP="009673B0">
                            <w:pPr>
                              <w:shd w:val="clear" w:color="auto" w:fill="FFFFFF"/>
                              <w:outlineLvl w:val="1"/>
                              <w:rPr>
                                <w:rFonts w:ascii="Arial" w:hAnsi="Arial" w:cs="Arial"/>
                              </w:rPr>
                            </w:pPr>
                            <w:r w:rsidRPr="009673B0">
                              <w:rPr>
                                <w:rFonts w:ascii="Arial" w:hAnsi="Arial" w:cs="Arial"/>
                              </w:rPr>
                              <w:t>81925 München</w:t>
                            </w:r>
                          </w:p>
                          <w:p w14:paraId="0F73F6DA" w14:textId="77777777" w:rsidR="00BE6E27" w:rsidRPr="001E05E9" w:rsidRDefault="00BE6E27" w:rsidP="00200E5C">
                            <w:pPr>
                              <w:shd w:val="clear" w:color="auto" w:fill="FFFFFF"/>
                              <w:spacing w:before="100" w:beforeAutospacing="1" w:after="100" w:afterAutospacing="1"/>
                              <w:outlineLvl w:val="1"/>
                              <w:rPr>
                                <w:rFonts w:ascii="Arial" w:hAnsi="Arial" w:cs="Arial"/>
                                <w:color w:val="111314"/>
                              </w:rPr>
                            </w:pPr>
                          </w:p>
                          <w:p w14:paraId="6ED1BD6B" w14:textId="77777777" w:rsidR="0026366D" w:rsidRDefault="0026366D" w:rsidP="002F2D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86D88" id="_x0000_t202" coordsize="21600,21600" o:spt="202" path="m,l,21600r21600,l21600,xe">
                <v:stroke joinstyle="miter"/>
                <v:path gradientshapeok="t" o:connecttype="rect"/>
              </v:shapetype>
              <v:shape id="Textfeld 2" o:spid="_x0000_s1026" type="#_x0000_t202" style="position:absolute;margin-left:-7.25pt;margin-top:7.9pt;width:245.25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" strokecolor="white">
                <v:textbox>
                  <w:txbxContent>
                    <w:p w:rsidR="009673B0" w:rsidRPr="009673B0" w:rsidRDefault="009673B0" w:rsidP="009673B0">
                      <w:pPr>
                        <w:shd w:val="clear" w:color="auto" w:fill="FFFFFF"/>
                        <w:outlineLvl w:val="1"/>
                        <w:rPr>
                          <w:rFonts w:ascii="Arial" w:hAnsi="Arial" w:cs="Arial"/>
                        </w:rPr>
                      </w:pPr>
                      <w:r w:rsidRPr="009673B0">
                        <w:rPr>
                          <w:rFonts w:ascii="Arial" w:hAnsi="Arial" w:cs="Arial"/>
                        </w:rPr>
                        <w:t>Herrn Staatsminister</w:t>
                      </w:r>
                    </w:p>
                    <w:p w:rsidR="009673B0" w:rsidRPr="009673B0" w:rsidRDefault="00BE6E27" w:rsidP="009673B0">
                      <w:pPr>
                        <w:shd w:val="clear" w:color="auto" w:fill="FFFFFF"/>
                        <w:outlineLvl w:val="1"/>
                        <w:rPr>
                          <w:rFonts w:ascii="Arial" w:hAnsi="Arial" w:cs="Arial"/>
                        </w:rPr>
                      </w:pPr>
                      <w:r w:rsidRPr="009673B0">
                        <w:rPr>
                          <w:rFonts w:ascii="Arial" w:hAnsi="Arial" w:cs="Arial"/>
                        </w:rPr>
                        <w:t>Thorsten Glauber</w:t>
                      </w:r>
                      <w:r w:rsidR="009673B0" w:rsidRPr="009673B0">
                        <w:rPr>
                          <w:rFonts w:ascii="Arial" w:hAnsi="Arial" w:cs="Arial"/>
                        </w:rPr>
                        <w:t>, MdL</w:t>
                      </w:r>
                    </w:p>
                    <w:p w:rsidR="009673B0" w:rsidRPr="009673B0" w:rsidRDefault="009673B0" w:rsidP="009673B0">
                      <w:pPr>
                        <w:shd w:val="clear" w:color="auto" w:fill="FFFFFF"/>
                        <w:outlineLvl w:val="1"/>
                        <w:rPr>
                          <w:rFonts w:ascii="Arial" w:hAnsi="Arial" w:cs="Arial"/>
                        </w:rPr>
                      </w:pPr>
                      <w:r w:rsidRPr="009673B0">
                        <w:rPr>
                          <w:rFonts w:ascii="Arial" w:hAnsi="Arial" w:cs="Arial"/>
                        </w:rPr>
                        <w:t xml:space="preserve">Bayerisches Staatsministerium für </w:t>
                      </w:r>
                      <w:r>
                        <w:rPr>
                          <w:rFonts w:ascii="Arial" w:hAnsi="Arial" w:cs="Arial"/>
                        </w:rPr>
                        <w:br/>
                      </w:r>
                      <w:r w:rsidRPr="009673B0">
                        <w:rPr>
                          <w:rFonts w:ascii="Arial" w:hAnsi="Arial" w:cs="Arial"/>
                        </w:rPr>
                        <w:t>Umwelt und Verbraucherschutz</w:t>
                      </w:r>
                      <w:r w:rsidR="003A1948" w:rsidRPr="009673B0">
                        <w:rPr>
                          <w:rFonts w:ascii="Arial" w:hAnsi="Arial" w:cs="Arial"/>
                        </w:rPr>
                        <w:br/>
                      </w:r>
                      <w:r w:rsidRPr="009673B0">
                        <w:rPr>
                          <w:rFonts w:ascii="Arial" w:hAnsi="Arial" w:cs="Arial"/>
                        </w:rPr>
                        <w:t>Rosenkavalierplatz 2</w:t>
                      </w:r>
                    </w:p>
                    <w:p w:rsidR="00200E5C" w:rsidRPr="009673B0" w:rsidRDefault="009673B0" w:rsidP="009673B0">
                      <w:pPr>
                        <w:shd w:val="clear" w:color="auto" w:fill="FFFFFF"/>
                        <w:outlineLvl w:val="1"/>
                        <w:rPr>
                          <w:rFonts w:ascii="Arial" w:hAnsi="Arial" w:cs="Arial"/>
                        </w:rPr>
                      </w:pPr>
                      <w:r w:rsidRPr="009673B0">
                        <w:rPr>
                          <w:rFonts w:ascii="Arial" w:hAnsi="Arial" w:cs="Arial"/>
                        </w:rPr>
                        <w:t>81925 München</w:t>
                      </w:r>
                    </w:p>
                    <w:p w:rsidR="00BE6E27" w:rsidRPr="001E05E9" w:rsidRDefault="00BE6E27" w:rsidP="00200E5C">
                      <w:pPr>
                        <w:shd w:val="clear" w:color="auto" w:fill="FFFFFF"/>
                        <w:spacing w:before="100" w:beforeAutospacing="1" w:after="100" w:afterAutospacing="1"/>
                        <w:outlineLvl w:val="1"/>
                        <w:rPr>
                          <w:rFonts w:ascii="Arial" w:hAnsi="Arial" w:cs="Arial"/>
                          <w:color w:val="111314"/>
                        </w:rPr>
                      </w:pPr>
                    </w:p>
                    <w:p w:rsidR="0026366D" w:rsidRDefault="0026366D" w:rsidP="002F2DC5"/>
                  </w:txbxContent>
                </v:textbox>
              </v:shape>
            </w:pict>
          </mc:Fallback>
        </mc:AlternateContent>
      </w:r>
    </w:p>
    <w:p w14:paraId="36F9B7C1" w14:textId="77777777" w:rsidR="00ED4BAB" w:rsidRPr="00151854" w:rsidRDefault="00ED4BAB" w:rsidP="00DA2FC4">
      <w:pPr>
        <w:rPr>
          <w:rFonts w:ascii="Arial" w:hAnsi="Arial" w:cs="Arial"/>
        </w:rPr>
      </w:pPr>
    </w:p>
    <w:p w14:paraId="250B479F" w14:textId="77777777" w:rsidR="00ED4BAB" w:rsidRPr="00151854" w:rsidRDefault="00ED4BAB" w:rsidP="00DA2FC4">
      <w:pPr>
        <w:rPr>
          <w:rFonts w:ascii="Arial" w:hAnsi="Arial" w:cs="Arial"/>
        </w:rPr>
      </w:pPr>
    </w:p>
    <w:p w14:paraId="3CC776CE" w14:textId="77777777" w:rsidR="003A1948" w:rsidRDefault="003A1948" w:rsidP="00DA2FC4">
      <w:pPr>
        <w:rPr>
          <w:b/>
          <w:bCs/>
          <w:color w:val="111314"/>
        </w:rPr>
      </w:pPr>
    </w:p>
    <w:p w14:paraId="4B2580B8" w14:textId="77777777" w:rsidR="00ED4BAB" w:rsidRPr="003A1948" w:rsidRDefault="002B7B8C" w:rsidP="00DA2FC4">
      <w:pPr>
        <w:rPr>
          <w:rFonts w:ascii="Arial" w:hAnsi="Arial" w:cs="Arial"/>
          <w:color w:val="111314"/>
        </w:rPr>
      </w:pPr>
      <w:r w:rsidRPr="003A1948">
        <w:rPr>
          <w:rFonts w:ascii="Arial" w:hAnsi="Arial" w:cs="Arial"/>
          <w:color w:val="111314"/>
        </w:rPr>
        <w:br/>
      </w:r>
    </w:p>
    <w:p w14:paraId="78C80269" w14:textId="77777777" w:rsidR="00ED4BAB" w:rsidRDefault="00ED4BAB" w:rsidP="00DA2FC4">
      <w:pPr>
        <w:jc w:val="right"/>
      </w:pPr>
    </w:p>
    <w:p w14:paraId="2C1161BE" w14:textId="77777777" w:rsidR="00ED4BAB" w:rsidRDefault="00ED4BAB" w:rsidP="00DA2FC4">
      <w:pPr>
        <w:jc w:val="right"/>
      </w:pPr>
    </w:p>
    <w:p w14:paraId="31DF8992" w14:textId="77777777" w:rsidR="00ED4BAB" w:rsidRPr="009673B0" w:rsidRDefault="00ED4BAB" w:rsidP="00DA2FC4">
      <w:pPr>
        <w:jc w:val="right"/>
        <w:rPr>
          <w:rFonts w:ascii="Arial" w:hAnsi="Arial" w:cs="Arial"/>
          <w:sz w:val="22"/>
          <w:szCs w:val="22"/>
        </w:rPr>
      </w:pPr>
      <w:r w:rsidRPr="009673B0">
        <w:rPr>
          <w:rFonts w:ascii="Arial" w:hAnsi="Arial" w:cs="Arial"/>
          <w:sz w:val="22"/>
          <w:szCs w:val="22"/>
        </w:rPr>
        <w:t>Immenstadt,</w:t>
      </w:r>
      <w:r w:rsidR="009673B0">
        <w:rPr>
          <w:rFonts w:ascii="Arial" w:hAnsi="Arial" w:cs="Arial"/>
          <w:sz w:val="22"/>
          <w:szCs w:val="22"/>
        </w:rPr>
        <w:t xml:space="preserve"> 18.11.2022</w:t>
      </w:r>
      <w:r w:rsidR="009673B0" w:rsidRPr="009673B0">
        <w:rPr>
          <w:rFonts w:ascii="Arial" w:hAnsi="Arial" w:cs="Arial"/>
          <w:sz w:val="22"/>
          <w:szCs w:val="22"/>
        </w:rPr>
        <w:t xml:space="preserve"> </w:t>
      </w:r>
    </w:p>
    <w:p w14:paraId="67AD6DD1" w14:textId="77777777" w:rsidR="00200E5C" w:rsidRPr="00200E5C" w:rsidRDefault="00200E5C" w:rsidP="00200E5C">
      <w:pPr>
        <w:shd w:val="clear" w:color="auto" w:fill="FFFFFF"/>
        <w:spacing w:before="100" w:beforeAutospacing="1" w:after="100" w:afterAutospacing="1" w:line="276" w:lineRule="auto"/>
        <w:rPr>
          <w:color w:val="111314"/>
        </w:rPr>
      </w:pPr>
      <w:r w:rsidRPr="00200E5C">
        <w:rPr>
          <w:color w:val="111314"/>
        </w:rPr>
        <w:tab/>
      </w:r>
      <w:r w:rsidRPr="00200E5C">
        <w:rPr>
          <w:color w:val="111314"/>
        </w:rPr>
        <w:tab/>
      </w:r>
      <w:r w:rsidRPr="00200E5C">
        <w:rPr>
          <w:color w:val="111314"/>
        </w:rPr>
        <w:tab/>
      </w:r>
      <w:r w:rsidRPr="00200E5C">
        <w:rPr>
          <w:color w:val="111314"/>
        </w:rPr>
        <w:tab/>
      </w:r>
      <w:r w:rsidRPr="00200E5C">
        <w:rPr>
          <w:color w:val="111314"/>
        </w:rPr>
        <w:tab/>
      </w:r>
      <w:r w:rsidRPr="00200E5C">
        <w:rPr>
          <w:color w:val="111314"/>
        </w:rPr>
        <w:tab/>
      </w:r>
    </w:p>
    <w:p w14:paraId="035AEB95" w14:textId="77777777" w:rsidR="00AB2FB4" w:rsidRPr="009673B0" w:rsidRDefault="00200E5C" w:rsidP="00200E5C">
      <w:pPr>
        <w:shd w:val="clear" w:color="auto" w:fill="FFFFFF"/>
        <w:spacing w:before="100" w:beforeAutospacing="1" w:after="100" w:afterAutospacing="1" w:line="276" w:lineRule="auto"/>
        <w:rPr>
          <w:rFonts w:ascii="Arial" w:hAnsi="Arial" w:cs="Arial"/>
          <w:b/>
          <w:color w:val="111314"/>
          <w:sz w:val="22"/>
          <w:szCs w:val="22"/>
        </w:rPr>
      </w:pPr>
      <w:r w:rsidRPr="009673B0">
        <w:rPr>
          <w:rFonts w:ascii="Arial" w:hAnsi="Arial" w:cs="Arial"/>
          <w:b/>
          <w:sz w:val="22"/>
          <w:szCs w:val="22"/>
        </w:rPr>
        <w:t>Schutz der Wölfe</w:t>
      </w:r>
      <w:r w:rsidR="00AE3FD2" w:rsidRPr="009673B0">
        <w:rPr>
          <w:rFonts w:ascii="Arial" w:hAnsi="Arial" w:cs="Arial"/>
          <w:b/>
          <w:sz w:val="22"/>
          <w:szCs w:val="22"/>
        </w:rPr>
        <w:t xml:space="preserve"> </w:t>
      </w:r>
      <w:r w:rsidRPr="009673B0">
        <w:rPr>
          <w:rFonts w:ascii="Arial" w:hAnsi="Arial" w:cs="Arial"/>
          <w:b/>
          <w:sz w:val="22"/>
          <w:szCs w:val="22"/>
        </w:rPr>
        <w:t xml:space="preserve">– </w:t>
      </w:r>
      <w:r w:rsidR="00BE6E27" w:rsidRPr="009673B0">
        <w:rPr>
          <w:rFonts w:ascii="Arial" w:hAnsi="Arial" w:cs="Arial"/>
          <w:b/>
          <w:sz w:val="22"/>
          <w:szCs w:val="22"/>
        </w:rPr>
        <w:t xml:space="preserve">Bitte um Unterstützung bei </w:t>
      </w:r>
      <w:r w:rsidR="004B7398" w:rsidRPr="009673B0">
        <w:rPr>
          <w:rFonts w:ascii="Arial" w:hAnsi="Arial" w:cs="Arial"/>
          <w:b/>
          <w:sz w:val="22"/>
          <w:szCs w:val="22"/>
        </w:rPr>
        <w:t xml:space="preserve">der </w:t>
      </w:r>
      <w:r w:rsidR="00BE6E27" w:rsidRPr="009673B0">
        <w:rPr>
          <w:rFonts w:ascii="Arial" w:hAnsi="Arial" w:cs="Arial"/>
          <w:b/>
          <w:sz w:val="22"/>
          <w:szCs w:val="22"/>
        </w:rPr>
        <w:t>Umweltministerkonferenz 23.-25.11. in Goslar</w:t>
      </w:r>
    </w:p>
    <w:p w14:paraId="520C61E2" w14:textId="77777777" w:rsidR="00BE6E27" w:rsidRPr="009673B0" w:rsidRDefault="00BE6E27" w:rsidP="00EF6349">
      <w:pPr>
        <w:spacing w:line="276" w:lineRule="auto"/>
        <w:rPr>
          <w:rStyle w:val="markedcontent"/>
          <w:rFonts w:ascii="Arial" w:hAnsi="Arial" w:cs="Arial"/>
          <w:sz w:val="22"/>
          <w:szCs w:val="22"/>
        </w:rPr>
      </w:pPr>
    </w:p>
    <w:p w14:paraId="40140221" w14:textId="77777777" w:rsidR="002B7B8C" w:rsidRPr="00383083" w:rsidRDefault="00BE6E27" w:rsidP="00EF6349">
      <w:pPr>
        <w:spacing w:line="276" w:lineRule="auto"/>
        <w:rPr>
          <w:rStyle w:val="markedcontent"/>
          <w:rFonts w:ascii="Arial" w:hAnsi="Arial" w:cs="Arial"/>
          <w:sz w:val="22"/>
          <w:szCs w:val="22"/>
        </w:rPr>
      </w:pPr>
      <w:r w:rsidRPr="00383083">
        <w:rPr>
          <w:rStyle w:val="markedcontent"/>
          <w:rFonts w:ascii="Arial" w:hAnsi="Arial" w:cs="Arial"/>
          <w:sz w:val="22"/>
          <w:szCs w:val="22"/>
        </w:rPr>
        <w:t>Sehr geehrter Herr Staatsminister Glauber</w:t>
      </w:r>
      <w:r w:rsidR="004B7398" w:rsidRPr="00383083">
        <w:rPr>
          <w:rStyle w:val="markedcontent"/>
          <w:rFonts w:ascii="Arial" w:hAnsi="Arial" w:cs="Arial"/>
          <w:sz w:val="22"/>
          <w:szCs w:val="22"/>
        </w:rPr>
        <w:t>,</w:t>
      </w:r>
      <w:r w:rsidR="00742F1E" w:rsidRPr="00383083">
        <w:rPr>
          <w:rStyle w:val="markedcontent"/>
          <w:rFonts w:ascii="Arial" w:hAnsi="Arial" w:cs="Arial"/>
          <w:sz w:val="22"/>
          <w:szCs w:val="22"/>
        </w:rPr>
        <w:t xml:space="preserve"> lieber Thorsten,</w:t>
      </w:r>
    </w:p>
    <w:p w14:paraId="5AA27C76" w14:textId="77777777" w:rsidR="002B7B8C" w:rsidRPr="00383083" w:rsidRDefault="002B7B8C" w:rsidP="00EF6349">
      <w:pPr>
        <w:spacing w:line="276" w:lineRule="auto"/>
        <w:rPr>
          <w:rStyle w:val="markedcontent"/>
          <w:rFonts w:ascii="Arial" w:hAnsi="Arial" w:cs="Arial"/>
          <w:sz w:val="22"/>
          <w:szCs w:val="22"/>
        </w:rPr>
      </w:pPr>
    </w:p>
    <w:p w14:paraId="268D97DB" w14:textId="77777777" w:rsidR="00AE3FD2" w:rsidRPr="00383083" w:rsidRDefault="004B7398" w:rsidP="00EF6349">
      <w:pPr>
        <w:spacing w:line="276" w:lineRule="auto"/>
        <w:rPr>
          <w:rFonts w:ascii="Arial" w:hAnsi="Arial" w:cs="Arial"/>
          <w:sz w:val="22"/>
          <w:szCs w:val="22"/>
        </w:rPr>
      </w:pPr>
      <w:r w:rsidRPr="00383083">
        <w:rPr>
          <w:rStyle w:val="markedcontent"/>
          <w:rFonts w:ascii="Arial" w:hAnsi="Arial" w:cs="Arial"/>
          <w:sz w:val="22"/>
          <w:szCs w:val="22"/>
        </w:rPr>
        <w:t>w</w:t>
      </w:r>
      <w:r w:rsidR="00092363" w:rsidRPr="00383083">
        <w:rPr>
          <w:rStyle w:val="markedcontent"/>
          <w:rFonts w:ascii="Arial" w:hAnsi="Arial" w:cs="Arial"/>
          <w:sz w:val="22"/>
          <w:szCs w:val="22"/>
        </w:rPr>
        <w:t xml:space="preserve">ir danken </w:t>
      </w:r>
      <w:r w:rsidR="00742F1E" w:rsidRPr="00383083">
        <w:rPr>
          <w:rStyle w:val="markedcontent"/>
          <w:rFonts w:ascii="Arial" w:hAnsi="Arial" w:cs="Arial"/>
          <w:sz w:val="22"/>
          <w:szCs w:val="22"/>
        </w:rPr>
        <w:t>Dir</w:t>
      </w:r>
      <w:r w:rsidR="00092363" w:rsidRPr="00383083">
        <w:rPr>
          <w:rStyle w:val="markedcontent"/>
          <w:rFonts w:ascii="Arial" w:hAnsi="Arial" w:cs="Arial"/>
          <w:sz w:val="22"/>
          <w:szCs w:val="22"/>
        </w:rPr>
        <w:t xml:space="preserve"> für </w:t>
      </w:r>
      <w:r w:rsidR="00742F1E" w:rsidRPr="00383083">
        <w:rPr>
          <w:rStyle w:val="markedcontent"/>
          <w:rFonts w:ascii="Arial" w:hAnsi="Arial" w:cs="Arial"/>
          <w:sz w:val="22"/>
          <w:szCs w:val="22"/>
        </w:rPr>
        <w:t xml:space="preserve">Deine </w:t>
      </w:r>
      <w:r w:rsidR="00092363" w:rsidRPr="00383083">
        <w:rPr>
          <w:rStyle w:val="markedcontent"/>
          <w:rFonts w:ascii="Arial" w:hAnsi="Arial" w:cs="Arial"/>
          <w:sz w:val="22"/>
          <w:szCs w:val="22"/>
        </w:rPr>
        <w:t xml:space="preserve">bisher geleistete Unterstützung in Zusammenhang mit der Ausweisung nicht schützbarer Gebiete. </w:t>
      </w:r>
      <w:r w:rsidR="00AE3FD2" w:rsidRPr="00383083">
        <w:rPr>
          <w:rFonts w:ascii="Arial" w:hAnsi="Arial" w:cs="Arial"/>
          <w:sz w:val="22"/>
          <w:szCs w:val="22"/>
        </w:rPr>
        <w:t xml:space="preserve">Wir sehen die Fortschritte, </w:t>
      </w:r>
      <w:r w:rsidR="00837A94" w:rsidRPr="00383083">
        <w:rPr>
          <w:rFonts w:ascii="Arial" w:hAnsi="Arial" w:cs="Arial"/>
          <w:sz w:val="22"/>
          <w:szCs w:val="22"/>
        </w:rPr>
        <w:t>doch</w:t>
      </w:r>
      <w:r w:rsidR="00AE3FD2" w:rsidRPr="00383083">
        <w:rPr>
          <w:rFonts w:ascii="Arial" w:hAnsi="Arial" w:cs="Arial"/>
          <w:sz w:val="22"/>
          <w:szCs w:val="22"/>
        </w:rPr>
        <w:t xml:space="preserve"> kann </w:t>
      </w:r>
      <w:r w:rsidR="00837A94" w:rsidRPr="00383083">
        <w:rPr>
          <w:rFonts w:ascii="Arial" w:hAnsi="Arial" w:cs="Arial"/>
          <w:sz w:val="22"/>
          <w:szCs w:val="22"/>
        </w:rPr>
        <w:t xml:space="preserve">es </w:t>
      </w:r>
      <w:r w:rsidR="00AE3FD2" w:rsidRPr="00383083">
        <w:rPr>
          <w:rFonts w:ascii="Arial" w:hAnsi="Arial" w:cs="Arial"/>
          <w:sz w:val="22"/>
          <w:szCs w:val="22"/>
        </w:rPr>
        <w:t xml:space="preserve">sich </w:t>
      </w:r>
      <w:r w:rsidRPr="00383083">
        <w:rPr>
          <w:rFonts w:ascii="Arial" w:hAnsi="Arial" w:cs="Arial"/>
          <w:sz w:val="22"/>
          <w:szCs w:val="22"/>
        </w:rPr>
        <w:t xml:space="preserve">hierbei </w:t>
      </w:r>
      <w:r w:rsidR="00AE3FD2" w:rsidRPr="00383083">
        <w:rPr>
          <w:rFonts w:ascii="Arial" w:hAnsi="Arial" w:cs="Arial"/>
          <w:sz w:val="22"/>
          <w:szCs w:val="22"/>
        </w:rPr>
        <w:t xml:space="preserve">nur um einen </w:t>
      </w:r>
      <w:r w:rsidRPr="00383083">
        <w:rPr>
          <w:rFonts w:ascii="Arial" w:hAnsi="Arial" w:cs="Arial"/>
          <w:sz w:val="22"/>
          <w:szCs w:val="22"/>
        </w:rPr>
        <w:t xml:space="preserve">ersten </w:t>
      </w:r>
      <w:r w:rsidR="00AE3FD2" w:rsidRPr="00383083">
        <w:rPr>
          <w:rFonts w:ascii="Arial" w:hAnsi="Arial" w:cs="Arial"/>
          <w:sz w:val="22"/>
          <w:szCs w:val="22"/>
        </w:rPr>
        <w:t xml:space="preserve">Schritt handeln. Es sind </w:t>
      </w:r>
      <w:r w:rsidR="00837A94" w:rsidRPr="00383083">
        <w:rPr>
          <w:rFonts w:ascii="Arial" w:hAnsi="Arial" w:cs="Arial"/>
          <w:sz w:val="22"/>
          <w:szCs w:val="22"/>
        </w:rPr>
        <w:t xml:space="preserve">leider </w:t>
      </w:r>
      <w:r w:rsidR="00AE3FD2" w:rsidRPr="00383083">
        <w:rPr>
          <w:rFonts w:ascii="Arial" w:hAnsi="Arial" w:cs="Arial"/>
          <w:sz w:val="22"/>
          <w:szCs w:val="22"/>
        </w:rPr>
        <w:t>(noch) nicht alle Flächen in</w:t>
      </w:r>
      <w:r w:rsidRPr="00383083">
        <w:rPr>
          <w:rFonts w:ascii="Arial" w:hAnsi="Arial" w:cs="Arial"/>
          <w:sz w:val="22"/>
          <w:szCs w:val="22"/>
        </w:rPr>
        <w:t>k</w:t>
      </w:r>
      <w:r w:rsidR="00AE3FD2" w:rsidRPr="00383083">
        <w:rPr>
          <w:rFonts w:ascii="Arial" w:hAnsi="Arial" w:cs="Arial"/>
          <w:sz w:val="22"/>
          <w:szCs w:val="22"/>
        </w:rPr>
        <w:t xml:space="preserve">ludiert, nur quasi Alpflächen, aber auch </w:t>
      </w:r>
      <w:r w:rsidR="00837A94" w:rsidRPr="00383083">
        <w:rPr>
          <w:rFonts w:ascii="Arial" w:hAnsi="Arial" w:cs="Arial"/>
          <w:sz w:val="22"/>
          <w:szCs w:val="22"/>
        </w:rPr>
        <w:t>diesbezüglich</w:t>
      </w:r>
      <w:r w:rsidR="00AE3FD2" w:rsidRPr="00383083">
        <w:rPr>
          <w:rFonts w:ascii="Arial" w:hAnsi="Arial" w:cs="Arial"/>
          <w:sz w:val="22"/>
          <w:szCs w:val="22"/>
        </w:rPr>
        <w:t xml:space="preserve"> nicht alle. Das Gebiet muss schnell erweitert werden, </w:t>
      </w:r>
      <w:r w:rsidR="00837A94" w:rsidRPr="00383083">
        <w:rPr>
          <w:rFonts w:ascii="Arial" w:hAnsi="Arial" w:cs="Arial"/>
          <w:sz w:val="22"/>
          <w:szCs w:val="22"/>
        </w:rPr>
        <w:t>auch um nordbayerische Regionen. I</w:t>
      </w:r>
      <w:r w:rsidR="00AE3FD2" w:rsidRPr="00383083">
        <w:rPr>
          <w:rFonts w:ascii="Arial" w:hAnsi="Arial" w:cs="Arial"/>
          <w:sz w:val="22"/>
          <w:szCs w:val="22"/>
        </w:rPr>
        <w:t>nsb</w:t>
      </w:r>
      <w:r w:rsidR="00092363" w:rsidRPr="00383083">
        <w:rPr>
          <w:rFonts w:ascii="Arial" w:hAnsi="Arial" w:cs="Arial"/>
          <w:sz w:val="22"/>
          <w:szCs w:val="22"/>
        </w:rPr>
        <w:t xml:space="preserve">esondere </w:t>
      </w:r>
      <w:r w:rsidR="00AE3FD2" w:rsidRPr="00383083">
        <w:rPr>
          <w:rFonts w:ascii="Arial" w:hAnsi="Arial" w:cs="Arial"/>
          <w:sz w:val="22"/>
          <w:szCs w:val="22"/>
        </w:rPr>
        <w:t>erwarten</w:t>
      </w:r>
      <w:r w:rsidR="00092363" w:rsidRPr="00383083">
        <w:rPr>
          <w:rFonts w:ascii="Arial" w:hAnsi="Arial" w:cs="Arial"/>
          <w:sz w:val="22"/>
          <w:szCs w:val="22"/>
        </w:rPr>
        <w:t xml:space="preserve"> wir, dass es nicht bei einer Ans</w:t>
      </w:r>
      <w:r w:rsidR="00AE3FD2" w:rsidRPr="00383083">
        <w:rPr>
          <w:rFonts w:ascii="Arial" w:hAnsi="Arial" w:cs="Arial"/>
          <w:sz w:val="22"/>
          <w:szCs w:val="22"/>
        </w:rPr>
        <w:t>a</w:t>
      </w:r>
      <w:r w:rsidR="00092363" w:rsidRPr="00383083">
        <w:rPr>
          <w:rFonts w:ascii="Arial" w:hAnsi="Arial" w:cs="Arial"/>
          <w:sz w:val="22"/>
          <w:szCs w:val="22"/>
        </w:rPr>
        <w:t xml:space="preserve">mmlung vieler kleiner </w:t>
      </w:r>
      <w:r w:rsidR="00AE3FD2" w:rsidRPr="00383083">
        <w:rPr>
          <w:rFonts w:ascii="Arial" w:hAnsi="Arial" w:cs="Arial"/>
          <w:sz w:val="22"/>
          <w:szCs w:val="22"/>
        </w:rPr>
        <w:t>Flächen bleibt</w:t>
      </w:r>
      <w:r w:rsidRPr="00383083">
        <w:rPr>
          <w:rFonts w:ascii="Arial" w:hAnsi="Arial" w:cs="Arial"/>
          <w:sz w:val="22"/>
          <w:szCs w:val="22"/>
        </w:rPr>
        <w:t>, da ein „Flickenteppich“ nicht weiterhilft</w:t>
      </w:r>
      <w:r w:rsidR="00AE3FD2" w:rsidRPr="00383083">
        <w:rPr>
          <w:rFonts w:ascii="Arial" w:hAnsi="Arial" w:cs="Arial"/>
          <w:sz w:val="22"/>
          <w:szCs w:val="22"/>
        </w:rPr>
        <w:t>.</w:t>
      </w:r>
    </w:p>
    <w:p w14:paraId="21076FFF" w14:textId="77777777" w:rsidR="00AE3FD2" w:rsidRPr="00383083" w:rsidRDefault="00AE3FD2" w:rsidP="00EF6349">
      <w:pPr>
        <w:spacing w:line="276" w:lineRule="auto"/>
        <w:rPr>
          <w:rFonts w:ascii="Arial" w:hAnsi="Arial" w:cs="Arial"/>
          <w:sz w:val="22"/>
          <w:szCs w:val="22"/>
        </w:rPr>
      </w:pPr>
      <w:r w:rsidRPr="00383083">
        <w:rPr>
          <w:rFonts w:ascii="Arial" w:hAnsi="Arial" w:cs="Arial"/>
          <w:sz w:val="22"/>
          <w:szCs w:val="22"/>
        </w:rPr>
        <w:t xml:space="preserve"> </w:t>
      </w:r>
    </w:p>
    <w:p w14:paraId="35604F65" w14:textId="77777777" w:rsidR="00AE3FD2" w:rsidRPr="00383083" w:rsidRDefault="00AE3FD2" w:rsidP="00EF6349">
      <w:pPr>
        <w:spacing w:line="276" w:lineRule="auto"/>
        <w:rPr>
          <w:rFonts w:ascii="Arial" w:hAnsi="Arial" w:cs="Arial"/>
          <w:sz w:val="22"/>
          <w:szCs w:val="22"/>
        </w:rPr>
      </w:pPr>
      <w:r w:rsidRPr="00383083">
        <w:rPr>
          <w:rFonts w:ascii="Arial" w:hAnsi="Arial" w:cs="Arial"/>
          <w:sz w:val="22"/>
          <w:szCs w:val="22"/>
        </w:rPr>
        <w:t xml:space="preserve">Es fehlt der „qualifizierte Strich“ der diese Kleinstgebiete umschließt. Der Auftrag der Weideschutzkommission war, so zu einer sinnvollen Abgrenzung größerer Gebiete zu kommen, die sich naturräumlich im Gelände angrenzen lassen. Damit würde auch dem </w:t>
      </w:r>
      <w:r w:rsidR="00C5479C" w:rsidRPr="00383083">
        <w:rPr>
          <w:rFonts w:ascii="Arial" w:hAnsi="Arial" w:cs="Arial"/>
          <w:sz w:val="22"/>
          <w:szCs w:val="22"/>
        </w:rPr>
        <w:t xml:space="preserve">weiträumigen </w:t>
      </w:r>
      <w:r w:rsidRPr="00383083">
        <w:rPr>
          <w:rFonts w:ascii="Arial" w:hAnsi="Arial" w:cs="Arial"/>
          <w:sz w:val="22"/>
          <w:szCs w:val="22"/>
        </w:rPr>
        <w:t xml:space="preserve">Bewegungsmuster der Wölfe genüge getan. </w:t>
      </w:r>
      <w:r w:rsidR="00C5479C" w:rsidRPr="00383083">
        <w:rPr>
          <w:rFonts w:ascii="Arial" w:hAnsi="Arial" w:cs="Arial"/>
          <w:sz w:val="22"/>
          <w:szCs w:val="22"/>
        </w:rPr>
        <w:t>Die derzeit auch nicht flächenscharfe Abgrenzung sorgt eher für</w:t>
      </w:r>
      <w:r w:rsidRPr="00383083">
        <w:rPr>
          <w:rFonts w:ascii="Arial" w:hAnsi="Arial" w:cs="Arial"/>
          <w:sz w:val="22"/>
          <w:szCs w:val="22"/>
        </w:rPr>
        <w:t xml:space="preserve"> </w:t>
      </w:r>
      <w:r w:rsidR="00C5479C" w:rsidRPr="00383083">
        <w:rPr>
          <w:rFonts w:ascii="Arial" w:hAnsi="Arial" w:cs="Arial"/>
          <w:sz w:val="22"/>
          <w:szCs w:val="22"/>
        </w:rPr>
        <w:t xml:space="preserve">Verwirrung </w:t>
      </w:r>
      <w:r w:rsidRPr="00383083">
        <w:rPr>
          <w:rFonts w:ascii="Arial" w:hAnsi="Arial" w:cs="Arial"/>
          <w:sz w:val="22"/>
          <w:szCs w:val="22"/>
        </w:rPr>
        <w:t xml:space="preserve">und </w:t>
      </w:r>
      <w:r w:rsidR="00C5479C" w:rsidRPr="00383083">
        <w:rPr>
          <w:rFonts w:ascii="Arial" w:hAnsi="Arial" w:cs="Arial"/>
          <w:sz w:val="22"/>
          <w:szCs w:val="22"/>
        </w:rPr>
        <w:t xml:space="preserve">schafft </w:t>
      </w:r>
      <w:r w:rsidRPr="00383083">
        <w:rPr>
          <w:rFonts w:ascii="Arial" w:hAnsi="Arial" w:cs="Arial"/>
          <w:sz w:val="22"/>
          <w:szCs w:val="22"/>
        </w:rPr>
        <w:t>für Wölfe</w:t>
      </w:r>
      <w:r w:rsidR="00C5479C" w:rsidRPr="00383083">
        <w:rPr>
          <w:rFonts w:ascii="Arial" w:hAnsi="Arial" w:cs="Arial"/>
          <w:sz w:val="22"/>
          <w:szCs w:val="22"/>
        </w:rPr>
        <w:t xml:space="preserve"> </w:t>
      </w:r>
      <w:r w:rsidR="004B7398" w:rsidRPr="00383083">
        <w:rPr>
          <w:rFonts w:ascii="Arial" w:hAnsi="Arial" w:cs="Arial"/>
          <w:sz w:val="22"/>
          <w:szCs w:val="22"/>
        </w:rPr>
        <w:t xml:space="preserve">eher </w:t>
      </w:r>
      <w:r w:rsidR="00C5479C" w:rsidRPr="00383083">
        <w:rPr>
          <w:rFonts w:ascii="Arial" w:hAnsi="Arial" w:cs="Arial"/>
          <w:sz w:val="22"/>
          <w:szCs w:val="22"/>
        </w:rPr>
        <w:t>Einfallstore</w:t>
      </w:r>
      <w:r w:rsidR="004B7398" w:rsidRPr="00383083">
        <w:rPr>
          <w:rFonts w:ascii="Arial" w:hAnsi="Arial" w:cs="Arial"/>
          <w:sz w:val="22"/>
          <w:szCs w:val="22"/>
        </w:rPr>
        <w:t xml:space="preserve"> </w:t>
      </w:r>
      <w:r w:rsidR="00C5479C" w:rsidRPr="00383083">
        <w:rPr>
          <w:rFonts w:ascii="Arial" w:hAnsi="Arial" w:cs="Arial"/>
          <w:sz w:val="22"/>
          <w:szCs w:val="22"/>
        </w:rPr>
        <w:t xml:space="preserve">bzw. würde deren </w:t>
      </w:r>
      <w:proofErr w:type="spellStart"/>
      <w:r w:rsidR="00C5479C" w:rsidRPr="00383083">
        <w:rPr>
          <w:rFonts w:ascii="Arial" w:hAnsi="Arial" w:cs="Arial"/>
          <w:sz w:val="22"/>
          <w:szCs w:val="22"/>
        </w:rPr>
        <w:t>Habituierung</w:t>
      </w:r>
      <w:proofErr w:type="spellEnd"/>
      <w:r w:rsidR="00C5479C" w:rsidRPr="00383083">
        <w:rPr>
          <w:rFonts w:ascii="Arial" w:hAnsi="Arial" w:cs="Arial"/>
          <w:sz w:val="22"/>
          <w:szCs w:val="22"/>
        </w:rPr>
        <w:t xml:space="preserve"> erleichtern. </w:t>
      </w:r>
    </w:p>
    <w:p w14:paraId="4AD2B3A7" w14:textId="77777777" w:rsidR="00AE3FD2" w:rsidRPr="00383083" w:rsidRDefault="00AE3FD2" w:rsidP="00EF6349">
      <w:pPr>
        <w:spacing w:line="276" w:lineRule="auto"/>
        <w:rPr>
          <w:rFonts w:ascii="Arial" w:hAnsi="Arial" w:cs="Arial"/>
          <w:sz w:val="22"/>
          <w:szCs w:val="22"/>
        </w:rPr>
      </w:pPr>
    </w:p>
    <w:p w14:paraId="1042DEF8" w14:textId="77777777" w:rsidR="00200E5C" w:rsidRPr="00383083" w:rsidRDefault="00C5479C" w:rsidP="00EF6349">
      <w:pPr>
        <w:spacing w:line="276" w:lineRule="auto"/>
        <w:rPr>
          <w:rFonts w:ascii="Arial" w:hAnsi="Arial" w:cs="Arial"/>
          <w:sz w:val="22"/>
          <w:szCs w:val="22"/>
        </w:rPr>
      </w:pPr>
      <w:r w:rsidRPr="00383083">
        <w:rPr>
          <w:rFonts w:ascii="Arial" w:hAnsi="Arial" w:cs="Arial"/>
          <w:sz w:val="22"/>
          <w:szCs w:val="22"/>
        </w:rPr>
        <w:t>Es sind</w:t>
      </w:r>
      <w:r w:rsidR="00AE3FD2" w:rsidRPr="00383083">
        <w:rPr>
          <w:rFonts w:ascii="Arial" w:hAnsi="Arial" w:cs="Arial"/>
          <w:sz w:val="22"/>
          <w:szCs w:val="22"/>
        </w:rPr>
        <w:t xml:space="preserve"> </w:t>
      </w:r>
      <w:r w:rsidRPr="00383083">
        <w:rPr>
          <w:rFonts w:ascii="Arial" w:hAnsi="Arial" w:cs="Arial"/>
          <w:sz w:val="22"/>
          <w:szCs w:val="22"/>
        </w:rPr>
        <w:t xml:space="preserve">u.E. zudem </w:t>
      </w:r>
      <w:r w:rsidR="00AE3FD2" w:rsidRPr="00383083">
        <w:rPr>
          <w:rFonts w:ascii="Arial" w:hAnsi="Arial" w:cs="Arial"/>
          <w:sz w:val="22"/>
          <w:szCs w:val="22"/>
        </w:rPr>
        <w:t>klare Vorgabe</w:t>
      </w:r>
      <w:r w:rsidRPr="00383083">
        <w:rPr>
          <w:rFonts w:ascii="Arial" w:hAnsi="Arial" w:cs="Arial"/>
          <w:sz w:val="22"/>
          <w:szCs w:val="22"/>
        </w:rPr>
        <w:t>n</w:t>
      </w:r>
      <w:r w:rsidR="00AE3FD2" w:rsidRPr="00383083">
        <w:rPr>
          <w:rFonts w:ascii="Arial" w:hAnsi="Arial" w:cs="Arial"/>
          <w:sz w:val="22"/>
          <w:szCs w:val="22"/>
        </w:rPr>
        <w:t xml:space="preserve"> erforderlich, </w:t>
      </w:r>
      <w:r w:rsidR="004B7398" w:rsidRPr="00383083">
        <w:rPr>
          <w:rFonts w:ascii="Arial" w:hAnsi="Arial" w:cs="Arial"/>
          <w:sz w:val="22"/>
          <w:szCs w:val="22"/>
        </w:rPr>
        <w:t xml:space="preserve">zum Beispiel </w:t>
      </w:r>
      <w:r w:rsidR="00AE3FD2" w:rsidRPr="00383083">
        <w:rPr>
          <w:rFonts w:ascii="Arial" w:hAnsi="Arial" w:cs="Arial"/>
          <w:sz w:val="22"/>
          <w:szCs w:val="22"/>
        </w:rPr>
        <w:t xml:space="preserve">Allgemeinverfügungen, wie in solchen Gebieten Entschädigungen und Entnahme-Entscheidungen </w:t>
      </w:r>
      <w:r w:rsidR="004B7398" w:rsidRPr="00383083">
        <w:rPr>
          <w:rFonts w:ascii="Arial" w:hAnsi="Arial" w:cs="Arial"/>
          <w:sz w:val="22"/>
          <w:szCs w:val="22"/>
        </w:rPr>
        <w:t xml:space="preserve">einfach und schnell vollziehbar </w:t>
      </w:r>
      <w:r w:rsidR="00AE3FD2" w:rsidRPr="00383083">
        <w:rPr>
          <w:rFonts w:ascii="Arial" w:hAnsi="Arial" w:cs="Arial"/>
          <w:sz w:val="22"/>
          <w:szCs w:val="22"/>
        </w:rPr>
        <w:t>geregelt sind. Hierbei gilt das Gebot der präventiven Gefahrenabwehr</w:t>
      </w:r>
      <w:r w:rsidR="004B7398" w:rsidRPr="00383083">
        <w:rPr>
          <w:rFonts w:ascii="Arial" w:hAnsi="Arial" w:cs="Arial"/>
          <w:sz w:val="22"/>
          <w:szCs w:val="22"/>
        </w:rPr>
        <w:t>.</w:t>
      </w:r>
      <w:r w:rsidR="00AE3FD2" w:rsidRPr="00383083">
        <w:rPr>
          <w:rFonts w:ascii="Arial" w:hAnsi="Arial" w:cs="Arial"/>
          <w:sz w:val="22"/>
          <w:szCs w:val="22"/>
        </w:rPr>
        <w:t xml:space="preserve"> Basis ist die Position der Resolution von Visp</w:t>
      </w:r>
      <w:r w:rsidRPr="00383083">
        <w:rPr>
          <w:rFonts w:ascii="Arial" w:hAnsi="Arial" w:cs="Arial"/>
          <w:sz w:val="22"/>
          <w:szCs w:val="22"/>
        </w:rPr>
        <w:t xml:space="preserve">, die wir </w:t>
      </w:r>
      <w:r w:rsidR="00516142">
        <w:rPr>
          <w:rFonts w:ascii="Arial" w:hAnsi="Arial" w:cs="Arial"/>
          <w:sz w:val="22"/>
          <w:szCs w:val="22"/>
        </w:rPr>
        <w:t>Dir</w:t>
      </w:r>
      <w:r w:rsidRPr="00383083">
        <w:rPr>
          <w:rFonts w:ascii="Arial" w:hAnsi="Arial" w:cs="Arial"/>
          <w:sz w:val="22"/>
          <w:szCs w:val="22"/>
        </w:rPr>
        <w:t xml:space="preserve"> im Anhang beilegen.</w:t>
      </w:r>
    </w:p>
    <w:p w14:paraId="707086A4" w14:textId="77777777" w:rsidR="00AE3FD2" w:rsidRPr="00383083" w:rsidRDefault="00AE3FD2" w:rsidP="00EF6349">
      <w:pPr>
        <w:spacing w:line="276" w:lineRule="auto"/>
        <w:rPr>
          <w:rFonts w:ascii="Arial" w:hAnsi="Arial" w:cs="Arial"/>
          <w:sz w:val="22"/>
          <w:szCs w:val="22"/>
        </w:rPr>
      </w:pPr>
    </w:p>
    <w:p w14:paraId="27EA2469" w14:textId="77777777" w:rsidR="00E14C8A" w:rsidRPr="00383083" w:rsidRDefault="00200E5C" w:rsidP="00200E5C">
      <w:pPr>
        <w:spacing w:line="276" w:lineRule="auto"/>
        <w:rPr>
          <w:rFonts w:ascii="Arial" w:hAnsi="Arial" w:cs="Arial"/>
          <w:sz w:val="22"/>
          <w:szCs w:val="22"/>
        </w:rPr>
      </w:pPr>
      <w:r w:rsidRPr="00383083">
        <w:rPr>
          <w:rFonts w:ascii="Arial" w:hAnsi="Arial" w:cs="Arial"/>
          <w:sz w:val="22"/>
          <w:szCs w:val="22"/>
        </w:rPr>
        <w:t xml:space="preserve">Demnächst (28.11.- 2.12.2022) findet </w:t>
      </w:r>
      <w:r w:rsidR="00C5479C" w:rsidRPr="00383083">
        <w:rPr>
          <w:rFonts w:ascii="Arial" w:hAnsi="Arial" w:cs="Arial"/>
          <w:sz w:val="22"/>
          <w:szCs w:val="22"/>
        </w:rPr>
        <w:t xml:space="preserve">auch </w:t>
      </w:r>
      <w:r w:rsidRPr="00383083">
        <w:rPr>
          <w:rFonts w:ascii="Arial" w:hAnsi="Arial" w:cs="Arial"/>
          <w:sz w:val="22"/>
          <w:szCs w:val="22"/>
        </w:rPr>
        <w:t xml:space="preserve">beim Europarat die 42. Tagung des Ständigen Ausschusses </w:t>
      </w:r>
      <w:r w:rsidR="00E14C8A" w:rsidRPr="00383083">
        <w:rPr>
          <w:rFonts w:ascii="Arial" w:hAnsi="Arial" w:cs="Arial"/>
          <w:sz w:val="22"/>
          <w:szCs w:val="22"/>
        </w:rPr>
        <w:t xml:space="preserve">zur Berner Konvention </w:t>
      </w:r>
      <w:r w:rsidRPr="00383083">
        <w:rPr>
          <w:rFonts w:ascii="Arial" w:hAnsi="Arial" w:cs="Arial"/>
          <w:sz w:val="22"/>
          <w:szCs w:val="22"/>
        </w:rPr>
        <w:t>statt</w:t>
      </w:r>
      <w:r w:rsidR="00E14C8A" w:rsidRPr="00383083">
        <w:rPr>
          <w:rFonts w:ascii="Arial" w:hAnsi="Arial" w:cs="Arial"/>
          <w:sz w:val="22"/>
          <w:szCs w:val="22"/>
        </w:rPr>
        <w:t>. Auf der Agenda stehen</w:t>
      </w:r>
      <w:r w:rsidRPr="00383083">
        <w:rPr>
          <w:rFonts w:ascii="Arial" w:hAnsi="Arial" w:cs="Arial"/>
          <w:sz w:val="22"/>
          <w:szCs w:val="22"/>
        </w:rPr>
        <w:t xml:space="preserve"> </w:t>
      </w:r>
      <w:r w:rsidR="00C5479C" w:rsidRPr="00383083">
        <w:rPr>
          <w:rFonts w:ascii="Arial" w:hAnsi="Arial" w:cs="Arial"/>
          <w:sz w:val="22"/>
          <w:szCs w:val="22"/>
        </w:rPr>
        <w:t>ebenfalls</w:t>
      </w:r>
      <w:r w:rsidRPr="00383083">
        <w:rPr>
          <w:rFonts w:ascii="Arial" w:hAnsi="Arial" w:cs="Arial"/>
          <w:sz w:val="22"/>
          <w:szCs w:val="22"/>
        </w:rPr>
        <w:t xml:space="preserve"> die Großen Raubtiere in Europa, insbesondere die Wölfe. </w:t>
      </w:r>
    </w:p>
    <w:p w14:paraId="5C839A19" w14:textId="77777777" w:rsidR="004B7398" w:rsidRPr="00383083" w:rsidRDefault="004B7398" w:rsidP="00200E5C">
      <w:pPr>
        <w:spacing w:line="276" w:lineRule="auto"/>
        <w:rPr>
          <w:rFonts w:ascii="Arial" w:hAnsi="Arial" w:cs="Arial"/>
          <w:sz w:val="22"/>
          <w:szCs w:val="22"/>
        </w:rPr>
      </w:pPr>
    </w:p>
    <w:p w14:paraId="3FBB95A3" w14:textId="77777777" w:rsidR="00200E5C" w:rsidRPr="00383083" w:rsidRDefault="00443498" w:rsidP="00200E5C">
      <w:pPr>
        <w:spacing w:line="276" w:lineRule="auto"/>
        <w:rPr>
          <w:rFonts w:ascii="Arial" w:hAnsi="Arial" w:cs="Arial"/>
          <w:sz w:val="22"/>
          <w:szCs w:val="22"/>
        </w:rPr>
      </w:pPr>
      <w:r w:rsidRPr="00383083">
        <w:rPr>
          <w:rFonts w:ascii="Arial" w:hAnsi="Arial" w:cs="Arial"/>
          <w:sz w:val="22"/>
          <w:szCs w:val="22"/>
        </w:rPr>
        <w:t xml:space="preserve">Wir unterstützen den Vorstoß der </w:t>
      </w:r>
      <w:r w:rsidR="00200E5C" w:rsidRPr="00383083">
        <w:rPr>
          <w:rFonts w:ascii="Arial" w:hAnsi="Arial" w:cs="Arial"/>
          <w:sz w:val="22"/>
          <w:szCs w:val="22"/>
        </w:rPr>
        <w:t xml:space="preserve">Schweiz </w:t>
      </w:r>
      <w:r w:rsidRPr="00383083">
        <w:rPr>
          <w:rFonts w:ascii="Arial" w:hAnsi="Arial" w:cs="Arial"/>
          <w:sz w:val="22"/>
          <w:szCs w:val="22"/>
        </w:rPr>
        <w:t>zur Herabsetzung des Schutzstatus von Wölfen</w:t>
      </w:r>
      <w:r w:rsidR="00C5479C" w:rsidRPr="00383083">
        <w:rPr>
          <w:rFonts w:ascii="Arial" w:hAnsi="Arial" w:cs="Arial"/>
          <w:sz w:val="22"/>
          <w:szCs w:val="22"/>
        </w:rPr>
        <w:t xml:space="preserve"> und haben uns diesbezüglich </w:t>
      </w:r>
      <w:r w:rsidR="00FF6C06" w:rsidRPr="00383083">
        <w:rPr>
          <w:rFonts w:ascii="Arial" w:hAnsi="Arial" w:cs="Arial"/>
          <w:sz w:val="22"/>
          <w:szCs w:val="22"/>
        </w:rPr>
        <w:t xml:space="preserve">mit einem Schreiben </w:t>
      </w:r>
      <w:r w:rsidR="00C5479C" w:rsidRPr="00383083">
        <w:rPr>
          <w:rFonts w:ascii="Arial" w:hAnsi="Arial" w:cs="Arial"/>
          <w:sz w:val="22"/>
          <w:szCs w:val="22"/>
        </w:rPr>
        <w:t>an das B</w:t>
      </w:r>
      <w:r w:rsidR="004B7398" w:rsidRPr="00383083">
        <w:rPr>
          <w:rFonts w:ascii="Arial" w:hAnsi="Arial" w:cs="Arial"/>
          <w:sz w:val="22"/>
          <w:szCs w:val="22"/>
        </w:rPr>
        <w:t xml:space="preserve">undesumweltministerium </w:t>
      </w:r>
      <w:r w:rsidR="00C5479C" w:rsidRPr="00383083">
        <w:rPr>
          <w:rFonts w:ascii="Arial" w:hAnsi="Arial" w:cs="Arial"/>
          <w:sz w:val="22"/>
          <w:szCs w:val="22"/>
        </w:rPr>
        <w:t>gewandt</w:t>
      </w:r>
      <w:r w:rsidR="00200E5C" w:rsidRPr="00383083">
        <w:rPr>
          <w:rFonts w:ascii="Arial" w:hAnsi="Arial" w:cs="Arial"/>
          <w:sz w:val="22"/>
          <w:szCs w:val="22"/>
        </w:rPr>
        <w:t>. Gemäß Artikel 17 Absatz 1 der Berner Übereinkunft schlägt die Schweiz eine Änderung der Anhänge II und III vor.</w:t>
      </w:r>
    </w:p>
    <w:p w14:paraId="1A685EEA" w14:textId="77777777" w:rsidR="00E14C8A" w:rsidRPr="00383083" w:rsidRDefault="00E14C8A" w:rsidP="00200E5C">
      <w:pPr>
        <w:spacing w:line="276" w:lineRule="auto"/>
        <w:rPr>
          <w:rFonts w:ascii="Arial" w:hAnsi="Arial" w:cs="Arial"/>
          <w:sz w:val="22"/>
          <w:szCs w:val="22"/>
        </w:rPr>
      </w:pPr>
    </w:p>
    <w:p w14:paraId="310E0289" w14:textId="77777777" w:rsidR="00837A94" w:rsidRPr="00383083" w:rsidRDefault="00837A94" w:rsidP="00837A94">
      <w:pPr>
        <w:spacing w:line="276" w:lineRule="auto"/>
        <w:rPr>
          <w:rFonts w:ascii="Arial" w:hAnsi="Arial" w:cs="Arial"/>
          <w:sz w:val="22"/>
          <w:szCs w:val="22"/>
        </w:rPr>
      </w:pPr>
      <w:r w:rsidRPr="00383083">
        <w:rPr>
          <w:rFonts w:ascii="Arial" w:hAnsi="Arial" w:cs="Arial"/>
          <w:sz w:val="22"/>
          <w:szCs w:val="22"/>
        </w:rPr>
        <w:t>Unsere Argumente</w:t>
      </w:r>
      <w:r w:rsidR="00FF6C06" w:rsidRPr="00383083">
        <w:rPr>
          <w:rFonts w:ascii="Arial" w:hAnsi="Arial" w:cs="Arial"/>
          <w:sz w:val="22"/>
          <w:szCs w:val="22"/>
        </w:rPr>
        <w:t xml:space="preserve"> sind insbesondere</w:t>
      </w:r>
      <w:r w:rsidRPr="00383083">
        <w:rPr>
          <w:rFonts w:ascii="Arial" w:hAnsi="Arial" w:cs="Arial"/>
          <w:sz w:val="22"/>
          <w:szCs w:val="22"/>
        </w:rPr>
        <w:t xml:space="preserve">: </w:t>
      </w:r>
      <w:r w:rsidR="00FF6C06" w:rsidRPr="00383083">
        <w:rPr>
          <w:rFonts w:ascii="Arial" w:hAnsi="Arial" w:cs="Arial"/>
          <w:sz w:val="22"/>
          <w:szCs w:val="22"/>
        </w:rPr>
        <w:br/>
      </w:r>
    </w:p>
    <w:p w14:paraId="01841F36" w14:textId="77777777" w:rsidR="00E14C8A" w:rsidRPr="00383083" w:rsidRDefault="003F6F5F" w:rsidP="00837A94">
      <w:pPr>
        <w:spacing w:line="276" w:lineRule="auto"/>
        <w:ind w:left="708"/>
        <w:rPr>
          <w:rFonts w:ascii="Arial" w:hAnsi="Arial" w:cs="Arial"/>
          <w:sz w:val="22"/>
          <w:szCs w:val="22"/>
        </w:rPr>
      </w:pPr>
      <w:r w:rsidRPr="00383083">
        <w:rPr>
          <w:rFonts w:ascii="Arial" w:hAnsi="Arial" w:cs="Arial"/>
          <w:sz w:val="22"/>
          <w:szCs w:val="22"/>
        </w:rPr>
        <w:t xml:space="preserve">Tatsächlich ist die derzeit praktizierte </w:t>
      </w:r>
      <w:r w:rsidR="002B3DE1" w:rsidRPr="00383083">
        <w:rPr>
          <w:rFonts w:ascii="Arial" w:hAnsi="Arial" w:cs="Arial"/>
          <w:sz w:val="22"/>
          <w:szCs w:val="22"/>
        </w:rPr>
        <w:t>Priorisierung einer einzelnen Art zulasten anderer rechtlich höchst fragwürdig</w:t>
      </w:r>
      <w:r w:rsidRPr="00383083">
        <w:rPr>
          <w:rFonts w:ascii="Arial" w:hAnsi="Arial" w:cs="Arial"/>
          <w:sz w:val="22"/>
          <w:szCs w:val="22"/>
        </w:rPr>
        <w:t>, auch wenn Zielkonflikte im Naturschutz an der Tagesordnung sind. Aber</w:t>
      </w:r>
      <w:r w:rsidR="001C54A5" w:rsidRPr="00383083">
        <w:rPr>
          <w:rFonts w:ascii="Arial" w:hAnsi="Arial" w:cs="Arial"/>
          <w:sz w:val="22"/>
          <w:szCs w:val="22"/>
        </w:rPr>
        <w:t xml:space="preserve"> </w:t>
      </w:r>
      <w:r w:rsidR="002B3DE1" w:rsidRPr="00383083">
        <w:rPr>
          <w:rFonts w:ascii="Arial" w:hAnsi="Arial" w:cs="Arial"/>
          <w:sz w:val="22"/>
          <w:szCs w:val="22"/>
        </w:rPr>
        <w:t xml:space="preserve">Wölfe </w:t>
      </w:r>
      <w:r w:rsidRPr="00383083">
        <w:rPr>
          <w:rFonts w:ascii="Arial" w:hAnsi="Arial" w:cs="Arial"/>
          <w:sz w:val="22"/>
          <w:szCs w:val="22"/>
        </w:rPr>
        <w:t xml:space="preserve">sind </w:t>
      </w:r>
      <w:r w:rsidR="002B3DE1" w:rsidRPr="00383083">
        <w:rPr>
          <w:rFonts w:ascii="Arial" w:hAnsi="Arial" w:cs="Arial"/>
          <w:sz w:val="22"/>
          <w:szCs w:val="22"/>
        </w:rPr>
        <w:t>nicht vom Aussterben bedroht.</w:t>
      </w:r>
      <w:r w:rsidRPr="00383083">
        <w:rPr>
          <w:rFonts w:ascii="Arial" w:hAnsi="Arial" w:cs="Arial"/>
          <w:sz w:val="22"/>
          <w:szCs w:val="22"/>
        </w:rPr>
        <w:t xml:space="preserve"> Bei Inkrafttreten der Berner Konvention 1979, wurde betont, dass den gefährdeten und empfindlichen Arten besondere Aufmerksamkeit gelten soll.</w:t>
      </w:r>
    </w:p>
    <w:p w14:paraId="44ADFB23" w14:textId="77777777" w:rsidR="00200E5C" w:rsidRPr="00383083" w:rsidRDefault="00200E5C" w:rsidP="00837A94">
      <w:pPr>
        <w:spacing w:before="100" w:beforeAutospacing="1" w:after="100" w:afterAutospacing="1" w:line="276" w:lineRule="auto"/>
        <w:ind w:left="708"/>
        <w:rPr>
          <w:rFonts w:ascii="Arial" w:hAnsi="Arial" w:cs="Arial"/>
          <w:sz w:val="22"/>
          <w:szCs w:val="22"/>
        </w:rPr>
      </w:pPr>
      <w:r w:rsidRPr="00383083">
        <w:rPr>
          <w:rFonts w:ascii="Arial" w:hAnsi="Arial" w:cs="Arial"/>
          <w:sz w:val="22"/>
          <w:szCs w:val="22"/>
        </w:rPr>
        <w:t xml:space="preserve">Die Wolfsbestände </w:t>
      </w:r>
      <w:r w:rsidR="001C54A5" w:rsidRPr="00383083">
        <w:rPr>
          <w:rFonts w:ascii="Arial" w:hAnsi="Arial" w:cs="Arial"/>
          <w:sz w:val="22"/>
          <w:szCs w:val="22"/>
        </w:rPr>
        <w:t xml:space="preserve">haben den artenschutzrechtlich erforderlichen „günstigen Erhaltungszustand“ längst erreicht. In Europa </w:t>
      </w:r>
      <w:r w:rsidRPr="00383083">
        <w:rPr>
          <w:rFonts w:ascii="Arial" w:hAnsi="Arial" w:cs="Arial"/>
          <w:sz w:val="22"/>
          <w:szCs w:val="22"/>
        </w:rPr>
        <w:t xml:space="preserve">haben sich </w:t>
      </w:r>
      <w:r w:rsidR="001C54A5" w:rsidRPr="00383083">
        <w:rPr>
          <w:rFonts w:ascii="Arial" w:hAnsi="Arial" w:cs="Arial"/>
          <w:sz w:val="22"/>
          <w:szCs w:val="22"/>
        </w:rPr>
        <w:t xml:space="preserve">die Bestände </w:t>
      </w:r>
      <w:r w:rsidRPr="00383083">
        <w:rPr>
          <w:rFonts w:ascii="Arial" w:hAnsi="Arial" w:cs="Arial"/>
          <w:sz w:val="22"/>
          <w:szCs w:val="22"/>
        </w:rPr>
        <w:t xml:space="preserve">in den letzten 40 Jahren verzwanzigfacht. </w:t>
      </w:r>
      <w:r w:rsidR="001C54A5" w:rsidRPr="00383083">
        <w:rPr>
          <w:rFonts w:ascii="Arial" w:hAnsi="Arial" w:cs="Arial"/>
          <w:sz w:val="22"/>
          <w:szCs w:val="22"/>
        </w:rPr>
        <w:t>Das</w:t>
      </w:r>
      <w:r w:rsidRPr="00383083">
        <w:rPr>
          <w:rFonts w:ascii="Arial" w:hAnsi="Arial" w:cs="Arial"/>
          <w:sz w:val="22"/>
          <w:szCs w:val="22"/>
        </w:rPr>
        <w:t xml:space="preserve"> LCIE (Large Carnivore Initiative </w:t>
      </w:r>
      <w:proofErr w:type="spellStart"/>
      <w:r w:rsidRPr="00383083">
        <w:rPr>
          <w:rFonts w:ascii="Arial" w:hAnsi="Arial" w:cs="Arial"/>
          <w:sz w:val="22"/>
          <w:szCs w:val="22"/>
        </w:rPr>
        <w:t>for</w:t>
      </w:r>
      <w:proofErr w:type="spellEnd"/>
      <w:r w:rsidRPr="00383083">
        <w:rPr>
          <w:rFonts w:ascii="Arial" w:hAnsi="Arial" w:cs="Arial"/>
          <w:sz w:val="22"/>
          <w:szCs w:val="22"/>
        </w:rPr>
        <w:t xml:space="preserve"> Europe) geh</w:t>
      </w:r>
      <w:r w:rsidR="001C54A5" w:rsidRPr="00383083">
        <w:rPr>
          <w:rFonts w:ascii="Arial" w:hAnsi="Arial" w:cs="Arial"/>
          <w:sz w:val="22"/>
          <w:szCs w:val="22"/>
        </w:rPr>
        <w:t>t</w:t>
      </w:r>
      <w:r w:rsidRPr="00383083">
        <w:rPr>
          <w:rFonts w:ascii="Arial" w:hAnsi="Arial" w:cs="Arial"/>
          <w:sz w:val="22"/>
          <w:szCs w:val="22"/>
        </w:rPr>
        <w:t xml:space="preserve"> von mindestens 22‘000 Tieren aus. Folglich gilt der Wolf in der Europäischen Roten Liste seit 2018 als „LC – Least </w:t>
      </w:r>
      <w:proofErr w:type="spellStart"/>
      <w:r w:rsidRPr="00383083">
        <w:rPr>
          <w:rFonts w:ascii="Arial" w:hAnsi="Arial" w:cs="Arial"/>
          <w:sz w:val="22"/>
          <w:szCs w:val="22"/>
        </w:rPr>
        <w:t>Concern</w:t>
      </w:r>
      <w:proofErr w:type="spellEnd"/>
      <w:r w:rsidRPr="00383083">
        <w:rPr>
          <w:rFonts w:ascii="Arial" w:hAnsi="Arial" w:cs="Arial"/>
          <w:sz w:val="22"/>
          <w:szCs w:val="22"/>
        </w:rPr>
        <w:t xml:space="preserve">“, also als ungefährdet (laut Weltnaturschutzorganisation IUCN). Es kann davon ausgegangen werden, dass die Wolfspopulation in Europa </w:t>
      </w:r>
      <w:r w:rsidR="001C54A5" w:rsidRPr="00383083">
        <w:rPr>
          <w:rFonts w:ascii="Arial" w:hAnsi="Arial" w:cs="Arial"/>
          <w:sz w:val="22"/>
          <w:szCs w:val="22"/>
        </w:rPr>
        <w:t xml:space="preserve">selbst bei </w:t>
      </w:r>
      <w:r w:rsidR="001B6561" w:rsidRPr="00383083">
        <w:rPr>
          <w:rFonts w:ascii="Arial" w:hAnsi="Arial" w:cs="Arial"/>
          <w:sz w:val="22"/>
          <w:szCs w:val="22"/>
        </w:rPr>
        <w:t>E</w:t>
      </w:r>
      <w:r w:rsidR="001C54A5" w:rsidRPr="00383083">
        <w:rPr>
          <w:rFonts w:ascii="Arial" w:hAnsi="Arial" w:cs="Arial"/>
          <w:sz w:val="22"/>
          <w:szCs w:val="22"/>
        </w:rPr>
        <w:t xml:space="preserve">inführung </w:t>
      </w:r>
      <w:r w:rsidR="001B6561" w:rsidRPr="00383083">
        <w:rPr>
          <w:rFonts w:ascii="Arial" w:hAnsi="Arial" w:cs="Arial"/>
          <w:sz w:val="22"/>
          <w:szCs w:val="22"/>
        </w:rPr>
        <w:t>eines aktiven Bestandsmanagements</w:t>
      </w:r>
      <w:r w:rsidR="001C54A5" w:rsidRPr="00383083">
        <w:rPr>
          <w:rFonts w:ascii="Arial" w:hAnsi="Arial" w:cs="Arial"/>
          <w:sz w:val="22"/>
          <w:szCs w:val="22"/>
        </w:rPr>
        <w:t xml:space="preserve"> </w:t>
      </w:r>
      <w:r w:rsidRPr="00383083">
        <w:rPr>
          <w:rFonts w:ascii="Arial" w:hAnsi="Arial" w:cs="Arial"/>
          <w:sz w:val="22"/>
          <w:szCs w:val="22"/>
        </w:rPr>
        <w:t>weiterwachsen wird.</w:t>
      </w:r>
      <w:r w:rsidR="002B3DE1" w:rsidRPr="00383083">
        <w:rPr>
          <w:rFonts w:ascii="Arial" w:hAnsi="Arial" w:cs="Arial"/>
          <w:sz w:val="22"/>
          <w:szCs w:val="22"/>
        </w:rPr>
        <w:t xml:space="preserve"> Der aktuelle Wolfsschutz wei</w:t>
      </w:r>
      <w:r w:rsidR="00443498" w:rsidRPr="00383083">
        <w:rPr>
          <w:rFonts w:ascii="Arial" w:hAnsi="Arial" w:cs="Arial"/>
          <w:sz w:val="22"/>
          <w:szCs w:val="22"/>
        </w:rPr>
        <w:t>s</w:t>
      </w:r>
      <w:r w:rsidR="002B3DE1" w:rsidRPr="00383083">
        <w:rPr>
          <w:rFonts w:ascii="Arial" w:hAnsi="Arial" w:cs="Arial"/>
          <w:sz w:val="22"/>
          <w:szCs w:val="22"/>
        </w:rPr>
        <w:t xml:space="preserve">t eine systemfremde Rigidität auf. </w:t>
      </w:r>
    </w:p>
    <w:p w14:paraId="6188411C" w14:textId="77777777" w:rsidR="003F6F5F" w:rsidRPr="00383083" w:rsidRDefault="00EF6349" w:rsidP="00837A94">
      <w:pPr>
        <w:spacing w:before="100" w:beforeAutospacing="1" w:after="100" w:afterAutospacing="1" w:line="276" w:lineRule="auto"/>
        <w:ind w:left="708"/>
        <w:rPr>
          <w:rFonts w:ascii="Arial" w:hAnsi="Arial" w:cs="Arial"/>
          <w:sz w:val="22"/>
          <w:szCs w:val="22"/>
        </w:rPr>
      </w:pPr>
      <w:r w:rsidRPr="00383083">
        <w:rPr>
          <w:rFonts w:ascii="Arial" w:hAnsi="Arial" w:cs="Arial"/>
          <w:sz w:val="22"/>
          <w:szCs w:val="22"/>
        </w:rPr>
        <w:t>Alpen</w:t>
      </w:r>
      <w:r w:rsidR="002A5BD8" w:rsidRPr="00383083">
        <w:rPr>
          <w:rFonts w:ascii="Arial" w:hAnsi="Arial" w:cs="Arial"/>
          <w:sz w:val="22"/>
          <w:szCs w:val="22"/>
        </w:rPr>
        <w:t>- und Mittelgebirgs</w:t>
      </w:r>
      <w:r w:rsidRPr="00383083">
        <w:rPr>
          <w:rFonts w:ascii="Arial" w:hAnsi="Arial" w:cs="Arial"/>
          <w:sz w:val="22"/>
          <w:szCs w:val="22"/>
        </w:rPr>
        <w:t xml:space="preserve">regionen mit ihren reichhaltigen Kulturlandschaften und mit rund 4.500 Pflanzenarten stellen einen Biodiversität-Hotspot dar. Der Erhalt dieser Artenvielfalt ist unmittelbar an die Bewirtschaftung durch bergbäuerliche Betriebe und der Alp-/Almwirtschaft gekoppelt. </w:t>
      </w:r>
      <w:r w:rsidR="00443498" w:rsidRPr="00383083">
        <w:rPr>
          <w:rFonts w:ascii="Arial" w:hAnsi="Arial" w:cs="Arial"/>
          <w:sz w:val="22"/>
          <w:szCs w:val="22"/>
        </w:rPr>
        <w:t>Dem Erhalt dieser Betriebe kommt somit</w:t>
      </w:r>
      <w:r w:rsidRPr="00383083">
        <w:rPr>
          <w:rFonts w:ascii="Arial" w:hAnsi="Arial" w:cs="Arial"/>
          <w:sz w:val="22"/>
          <w:szCs w:val="22"/>
        </w:rPr>
        <w:t xml:space="preserve"> eine Schlüsselfunktion zu</w:t>
      </w:r>
      <w:r w:rsidR="00443498" w:rsidRPr="00383083">
        <w:rPr>
          <w:rFonts w:ascii="Arial" w:hAnsi="Arial" w:cs="Arial"/>
          <w:sz w:val="22"/>
          <w:szCs w:val="22"/>
        </w:rPr>
        <w:t>, dies unterstreicht auch das entsprechende Protokoll der Alpenkonvention</w:t>
      </w:r>
      <w:r w:rsidRPr="00383083">
        <w:rPr>
          <w:rFonts w:ascii="Arial" w:hAnsi="Arial" w:cs="Arial"/>
          <w:sz w:val="22"/>
          <w:szCs w:val="22"/>
        </w:rPr>
        <w:t xml:space="preserve">. </w:t>
      </w:r>
    </w:p>
    <w:p w14:paraId="4336BAD8" w14:textId="77777777" w:rsidR="003F6F5F" w:rsidRPr="00383083" w:rsidRDefault="00443498" w:rsidP="00837A94">
      <w:pPr>
        <w:spacing w:before="100" w:beforeAutospacing="1" w:after="100" w:afterAutospacing="1" w:line="276" w:lineRule="auto"/>
        <w:ind w:left="708"/>
        <w:rPr>
          <w:rFonts w:ascii="Arial" w:hAnsi="Arial" w:cs="Arial"/>
          <w:sz w:val="22"/>
          <w:szCs w:val="22"/>
        </w:rPr>
      </w:pPr>
      <w:r w:rsidRPr="00383083">
        <w:rPr>
          <w:rFonts w:ascii="Arial" w:hAnsi="Arial" w:cs="Arial"/>
          <w:sz w:val="22"/>
          <w:szCs w:val="22"/>
        </w:rPr>
        <w:t xml:space="preserve">Aufgrund natürlicher Gegebenheiten sind viele Weidegebiete des Alpenraums, insbesondere Almen und Alpen nicht schützbar. In diesen </w:t>
      </w:r>
      <w:r w:rsidR="001B6561" w:rsidRPr="00383083">
        <w:rPr>
          <w:rFonts w:ascii="Arial" w:hAnsi="Arial" w:cs="Arial"/>
          <w:sz w:val="22"/>
          <w:szCs w:val="22"/>
        </w:rPr>
        <w:t xml:space="preserve">„nicht schützbaren </w:t>
      </w:r>
      <w:r w:rsidRPr="00383083">
        <w:rPr>
          <w:rFonts w:ascii="Arial" w:hAnsi="Arial" w:cs="Arial"/>
          <w:sz w:val="22"/>
          <w:szCs w:val="22"/>
        </w:rPr>
        <w:t>Gebieten</w:t>
      </w:r>
      <w:r w:rsidR="001B6561" w:rsidRPr="00383083">
        <w:rPr>
          <w:rFonts w:ascii="Arial" w:hAnsi="Arial" w:cs="Arial"/>
          <w:sz w:val="22"/>
          <w:szCs w:val="22"/>
        </w:rPr>
        <w:t>“,</w:t>
      </w:r>
      <w:r w:rsidRPr="00383083">
        <w:rPr>
          <w:rFonts w:ascii="Arial" w:hAnsi="Arial" w:cs="Arial"/>
          <w:sz w:val="22"/>
          <w:szCs w:val="22"/>
        </w:rPr>
        <w:t xml:space="preserve"> wird</w:t>
      </w:r>
      <w:r w:rsidR="00EF6349" w:rsidRPr="00383083">
        <w:rPr>
          <w:rFonts w:ascii="Arial" w:hAnsi="Arial" w:cs="Arial"/>
          <w:sz w:val="22"/>
          <w:szCs w:val="22"/>
        </w:rPr>
        <w:t xml:space="preserve"> </w:t>
      </w:r>
      <w:r w:rsidR="003F6F5F" w:rsidRPr="00383083">
        <w:rPr>
          <w:rFonts w:ascii="Arial" w:hAnsi="Arial" w:cs="Arial"/>
          <w:sz w:val="22"/>
          <w:szCs w:val="22"/>
        </w:rPr>
        <w:t xml:space="preserve">ansonsten </w:t>
      </w:r>
      <w:r w:rsidR="00EF6349" w:rsidRPr="00383083">
        <w:rPr>
          <w:rFonts w:ascii="Arial" w:hAnsi="Arial" w:cs="Arial"/>
          <w:sz w:val="22"/>
          <w:szCs w:val="22"/>
        </w:rPr>
        <w:t>die Bewirtschaftung vorzeitig aufgegeben</w:t>
      </w:r>
      <w:r w:rsidR="00F05F79" w:rsidRPr="00383083">
        <w:rPr>
          <w:rFonts w:ascii="Arial" w:hAnsi="Arial" w:cs="Arial"/>
          <w:sz w:val="22"/>
          <w:szCs w:val="22"/>
        </w:rPr>
        <w:t>.</w:t>
      </w:r>
      <w:r w:rsidR="00EF6349" w:rsidRPr="00383083">
        <w:rPr>
          <w:rFonts w:ascii="Arial" w:hAnsi="Arial" w:cs="Arial"/>
          <w:sz w:val="22"/>
          <w:szCs w:val="22"/>
        </w:rPr>
        <w:t xml:space="preserve"> </w:t>
      </w:r>
      <w:r w:rsidR="001B6561" w:rsidRPr="00383083">
        <w:rPr>
          <w:rFonts w:ascii="Arial" w:hAnsi="Arial" w:cs="Arial"/>
          <w:sz w:val="22"/>
          <w:szCs w:val="22"/>
        </w:rPr>
        <w:t xml:space="preserve">Nutzungsaufgabe und damit das </w:t>
      </w:r>
      <w:r w:rsidRPr="00383083">
        <w:rPr>
          <w:rFonts w:ascii="Arial" w:hAnsi="Arial" w:cs="Arial"/>
          <w:sz w:val="22"/>
          <w:szCs w:val="22"/>
        </w:rPr>
        <w:t>Zuwachsen und Verbuschen hätte massive Folgen für die</w:t>
      </w:r>
      <w:r w:rsidR="00200E5C" w:rsidRPr="00383083">
        <w:rPr>
          <w:rFonts w:ascii="Arial" w:hAnsi="Arial" w:cs="Arial"/>
          <w:sz w:val="22"/>
          <w:szCs w:val="22"/>
        </w:rPr>
        <w:t xml:space="preserve"> Biodiversität in </w:t>
      </w:r>
      <w:r w:rsidRPr="00383083">
        <w:rPr>
          <w:rFonts w:ascii="Arial" w:hAnsi="Arial" w:cs="Arial"/>
          <w:sz w:val="22"/>
          <w:szCs w:val="22"/>
        </w:rPr>
        <w:t>diesen bislang hochwertigen Naturräumen.</w:t>
      </w:r>
      <w:r w:rsidR="00200E5C" w:rsidRPr="00383083">
        <w:rPr>
          <w:rFonts w:ascii="Arial" w:hAnsi="Arial" w:cs="Arial"/>
          <w:sz w:val="22"/>
          <w:szCs w:val="22"/>
        </w:rPr>
        <w:t> </w:t>
      </w:r>
      <w:r w:rsidR="00E14C8A" w:rsidRPr="00383083">
        <w:rPr>
          <w:rFonts w:ascii="Arial" w:hAnsi="Arial" w:cs="Arial"/>
          <w:sz w:val="22"/>
          <w:szCs w:val="22"/>
        </w:rPr>
        <w:t xml:space="preserve"> </w:t>
      </w:r>
    </w:p>
    <w:p w14:paraId="25AACAFC" w14:textId="77777777" w:rsidR="00200E5C" w:rsidRPr="00383083" w:rsidRDefault="00200E5C" w:rsidP="00837A94">
      <w:pPr>
        <w:spacing w:before="100" w:beforeAutospacing="1" w:after="100" w:afterAutospacing="1" w:line="276" w:lineRule="auto"/>
        <w:ind w:left="708"/>
        <w:rPr>
          <w:rFonts w:ascii="Arial" w:hAnsi="Arial" w:cs="Arial"/>
          <w:sz w:val="22"/>
          <w:szCs w:val="22"/>
        </w:rPr>
      </w:pPr>
      <w:r w:rsidRPr="00383083">
        <w:rPr>
          <w:rFonts w:ascii="Arial" w:hAnsi="Arial" w:cs="Arial"/>
          <w:sz w:val="22"/>
          <w:szCs w:val="22"/>
        </w:rPr>
        <w:t xml:space="preserve">Die Pflege der Kulturlandschaft und ihre Offenhaltung durch alp-/almwirtschaftliche Nutzung ist damit </w:t>
      </w:r>
      <w:r w:rsidR="00443498" w:rsidRPr="00383083">
        <w:rPr>
          <w:rFonts w:ascii="Arial" w:hAnsi="Arial" w:cs="Arial"/>
          <w:sz w:val="22"/>
          <w:szCs w:val="22"/>
        </w:rPr>
        <w:t>ein fundamentales Naturschutzinteresse</w:t>
      </w:r>
      <w:r w:rsidRPr="00383083">
        <w:rPr>
          <w:rFonts w:ascii="Arial" w:hAnsi="Arial" w:cs="Arial"/>
          <w:sz w:val="22"/>
          <w:szCs w:val="22"/>
        </w:rPr>
        <w:t>.</w:t>
      </w:r>
      <w:r w:rsidR="00E14C8A" w:rsidRPr="00383083">
        <w:rPr>
          <w:rFonts w:ascii="Arial" w:hAnsi="Arial" w:cs="Arial"/>
          <w:sz w:val="22"/>
          <w:szCs w:val="22"/>
        </w:rPr>
        <w:t xml:space="preserve"> Borstgrasrasen, alpiner Kalkrasen, Braunkehlchen, Steinschmätzer, Birkwild, Schwarzer Apollo, Orchideen u</w:t>
      </w:r>
      <w:r w:rsidR="009770DF" w:rsidRPr="00383083">
        <w:rPr>
          <w:rFonts w:ascii="Arial" w:hAnsi="Arial" w:cs="Arial"/>
          <w:sz w:val="22"/>
          <w:szCs w:val="22"/>
        </w:rPr>
        <w:t>.</w:t>
      </w:r>
      <w:r w:rsidR="00E14C8A" w:rsidRPr="00383083">
        <w:rPr>
          <w:rFonts w:ascii="Arial" w:hAnsi="Arial" w:cs="Arial"/>
          <w:sz w:val="22"/>
          <w:szCs w:val="22"/>
        </w:rPr>
        <w:t>v</w:t>
      </w:r>
      <w:r w:rsidR="009770DF" w:rsidRPr="00383083">
        <w:rPr>
          <w:rFonts w:ascii="Arial" w:hAnsi="Arial" w:cs="Arial"/>
          <w:sz w:val="22"/>
          <w:szCs w:val="22"/>
        </w:rPr>
        <w:t>.</w:t>
      </w:r>
      <w:r w:rsidR="00E14C8A" w:rsidRPr="00383083">
        <w:rPr>
          <w:rFonts w:ascii="Arial" w:hAnsi="Arial" w:cs="Arial"/>
          <w:sz w:val="22"/>
          <w:szCs w:val="22"/>
        </w:rPr>
        <w:t xml:space="preserve">m. sind auf extensive Beweidung angewiesen. Das Konzept „Schützen durch Nützen“ hat sich </w:t>
      </w:r>
      <w:r w:rsidR="00774F51" w:rsidRPr="00383083">
        <w:rPr>
          <w:rFonts w:ascii="Arial" w:hAnsi="Arial" w:cs="Arial"/>
          <w:sz w:val="22"/>
          <w:szCs w:val="22"/>
        </w:rPr>
        <w:t xml:space="preserve">vielfach </w:t>
      </w:r>
      <w:r w:rsidR="00E14C8A" w:rsidRPr="00383083">
        <w:rPr>
          <w:rFonts w:ascii="Arial" w:hAnsi="Arial" w:cs="Arial"/>
          <w:sz w:val="22"/>
          <w:szCs w:val="22"/>
        </w:rPr>
        <w:t>bewährt</w:t>
      </w:r>
      <w:r w:rsidR="00443498" w:rsidRPr="00383083">
        <w:rPr>
          <w:rFonts w:ascii="Arial" w:hAnsi="Arial" w:cs="Arial"/>
          <w:sz w:val="22"/>
          <w:szCs w:val="22"/>
        </w:rPr>
        <w:t xml:space="preserve"> und ist Grundlage eines kooperativen Naturschutzes</w:t>
      </w:r>
      <w:r w:rsidR="00E14C8A" w:rsidRPr="00383083">
        <w:rPr>
          <w:rFonts w:ascii="Arial" w:hAnsi="Arial" w:cs="Arial"/>
          <w:sz w:val="22"/>
          <w:szCs w:val="22"/>
        </w:rPr>
        <w:t>.</w:t>
      </w:r>
    </w:p>
    <w:p w14:paraId="2439E936" w14:textId="77777777" w:rsidR="00200E5C" w:rsidRPr="00383083" w:rsidRDefault="001B6561" w:rsidP="00837A94">
      <w:pPr>
        <w:spacing w:before="100" w:beforeAutospacing="1" w:after="100" w:afterAutospacing="1" w:line="276" w:lineRule="auto"/>
        <w:ind w:left="708"/>
        <w:rPr>
          <w:rFonts w:ascii="Arial" w:hAnsi="Arial" w:cs="Arial"/>
          <w:sz w:val="22"/>
          <w:szCs w:val="22"/>
        </w:rPr>
      </w:pPr>
      <w:r w:rsidRPr="00383083">
        <w:rPr>
          <w:rFonts w:ascii="Arial" w:hAnsi="Arial" w:cs="Arial"/>
          <w:sz w:val="22"/>
          <w:szCs w:val="22"/>
        </w:rPr>
        <w:t xml:space="preserve">Den artenschutzrechtlichen Bedenken sind die ökonomischen Risiken hinzuzuzählen, die ein Rückgang der alpinen Weidewirtschaft mit sich brächte. Die Alpenregionen sind ein Lebens-, Wirtschafts- und Erholungsraum mit rund 14 Millionen Bewohnern und mehr als 50 Millionen Erholungssuchenden jedes Jahr. Die traditionelle Berglandwirtschaft in ihren unterschiedlichen Ausprägungen zählt zum Kulturerbe </w:t>
      </w:r>
      <w:r w:rsidR="00534EA9" w:rsidRPr="00383083">
        <w:rPr>
          <w:rFonts w:ascii="Arial" w:hAnsi="Arial" w:cs="Arial"/>
          <w:sz w:val="22"/>
          <w:szCs w:val="22"/>
        </w:rPr>
        <w:t>der Region</w:t>
      </w:r>
      <w:r w:rsidRPr="00383083">
        <w:rPr>
          <w:rFonts w:ascii="Arial" w:hAnsi="Arial" w:cs="Arial"/>
          <w:sz w:val="22"/>
          <w:szCs w:val="22"/>
        </w:rPr>
        <w:t>, ihnen verdankt</w:t>
      </w:r>
      <w:r w:rsidR="00A41B69" w:rsidRPr="00383083">
        <w:rPr>
          <w:rFonts w:ascii="Arial" w:hAnsi="Arial" w:cs="Arial"/>
          <w:sz w:val="22"/>
          <w:szCs w:val="22"/>
        </w:rPr>
        <w:t xml:space="preserve"> der Alpenraum seine hohe auch touristische Qualität. </w:t>
      </w:r>
      <w:r w:rsidRPr="00383083">
        <w:rPr>
          <w:rFonts w:ascii="Arial" w:hAnsi="Arial" w:cs="Arial"/>
          <w:sz w:val="22"/>
          <w:szCs w:val="22"/>
        </w:rPr>
        <w:t xml:space="preserve">Die Erhaltung dieses Kulturschatzes ist </w:t>
      </w:r>
      <w:r w:rsidR="00534EA9" w:rsidRPr="00383083">
        <w:rPr>
          <w:rFonts w:ascii="Arial" w:hAnsi="Arial" w:cs="Arial"/>
          <w:sz w:val="22"/>
          <w:szCs w:val="22"/>
        </w:rPr>
        <w:t xml:space="preserve">somit </w:t>
      </w:r>
      <w:r w:rsidRPr="00383083">
        <w:rPr>
          <w:rFonts w:ascii="Arial" w:hAnsi="Arial" w:cs="Arial"/>
          <w:sz w:val="22"/>
          <w:szCs w:val="22"/>
        </w:rPr>
        <w:t>ein gesamtgesellschaftliches Thema</w:t>
      </w:r>
      <w:r w:rsidR="00534EA9" w:rsidRPr="00383083">
        <w:rPr>
          <w:rFonts w:ascii="Arial" w:hAnsi="Arial" w:cs="Arial"/>
          <w:sz w:val="22"/>
          <w:szCs w:val="22"/>
        </w:rPr>
        <w:t>.</w:t>
      </w:r>
    </w:p>
    <w:p w14:paraId="5CB470EA" w14:textId="77777777" w:rsidR="00200E5C" w:rsidRPr="00383083" w:rsidRDefault="00200E5C" w:rsidP="00837A94">
      <w:pPr>
        <w:spacing w:before="100" w:beforeAutospacing="1" w:after="100" w:afterAutospacing="1" w:line="276" w:lineRule="auto"/>
        <w:ind w:left="708"/>
        <w:rPr>
          <w:rFonts w:ascii="Arial" w:hAnsi="Arial" w:cs="Arial"/>
          <w:sz w:val="22"/>
          <w:szCs w:val="22"/>
        </w:rPr>
      </w:pPr>
      <w:r w:rsidRPr="00383083">
        <w:rPr>
          <w:rFonts w:ascii="Arial" w:hAnsi="Arial" w:cs="Arial"/>
          <w:sz w:val="22"/>
          <w:szCs w:val="22"/>
        </w:rPr>
        <w:t>Erfahrungen aus ganz Europa haben gezeigt, dass Herdenschutz</w:t>
      </w:r>
      <w:r w:rsidR="00534EA9" w:rsidRPr="00383083">
        <w:rPr>
          <w:rFonts w:ascii="Arial" w:hAnsi="Arial" w:cs="Arial"/>
          <w:sz w:val="22"/>
          <w:szCs w:val="22"/>
        </w:rPr>
        <w:t>maßnahmen</w:t>
      </w:r>
      <w:r w:rsidRPr="00383083">
        <w:rPr>
          <w:rFonts w:ascii="Arial" w:hAnsi="Arial" w:cs="Arial"/>
          <w:sz w:val="22"/>
          <w:szCs w:val="22"/>
        </w:rPr>
        <w:t xml:space="preserve"> (Zäune, Herdenschutzhunde, nächtliche Einpferchung, Behirtung) nicht langfristig wirksam </w:t>
      </w:r>
      <w:r w:rsidR="002A5BD8" w:rsidRPr="00383083">
        <w:rPr>
          <w:rFonts w:ascii="Arial" w:hAnsi="Arial" w:cs="Arial"/>
          <w:sz w:val="22"/>
          <w:szCs w:val="22"/>
        </w:rPr>
        <w:t>sind</w:t>
      </w:r>
      <w:r w:rsidRPr="00383083">
        <w:rPr>
          <w:rFonts w:ascii="Arial" w:hAnsi="Arial" w:cs="Arial"/>
          <w:sz w:val="22"/>
          <w:szCs w:val="22"/>
        </w:rPr>
        <w:t xml:space="preserve">. In Frankreich finden </w:t>
      </w:r>
      <w:r w:rsidR="00FF6C06" w:rsidRPr="00383083">
        <w:rPr>
          <w:rFonts w:ascii="Arial" w:hAnsi="Arial" w:cs="Arial"/>
          <w:sz w:val="22"/>
          <w:szCs w:val="22"/>
        </w:rPr>
        <w:t>mehr als 8</w:t>
      </w:r>
      <w:r w:rsidRPr="00383083">
        <w:rPr>
          <w:rFonts w:ascii="Arial" w:hAnsi="Arial" w:cs="Arial"/>
          <w:sz w:val="22"/>
          <w:szCs w:val="22"/>
        </w:rPr>
        <w:t>0% der Nutztierrisse in geschützten Herden statt, in Mecklenburg</w:t>
      </w:r>
      <w:r w:rsidR="009770DF" w:rsidRPr="00383083">
        <w:rPr>
          <w:rFonts w:ascii="Arial" w:hAnsi="Arial" w:cs="Arial"/>
          <w:sz w:val="22"/>
          <w:szCs w:val="22"/>
        </w:rPr>
        <w:t>-</w:t>
      </w:r>
      <w:r w:rsidRPr="00383083">
        <w:rPr>
          <w:rFonts w:ascii="Arial" w:hAnsi="Arial" w:cs="Arial"/>
          <w:sz w:val="22"/>
          <w:szCs w:val="22"/>
        </w:rPr>
        <w:t xml:space="preserve">Vorpommern </w:t>
      </w:r>
      <w:r w:rsidR="00534EA9" w:rsidRPr="00383083">
        <w:rPr>
          <w:rFonts w:ascii="Arial" w:hAnsi="Arial" w:cs="Arial"/>
          <w:sz w:val="22"/>
          <w:szCs w:val="22"/>
        </w:rPr>
        <w:t>liegt die Rate</w:t>
      </w:r>
      <w:r w:rsidRPr="00383083">
        <w:rPr>
          <w:rFonts w:ascii="Arial" w:hAnsi="Arial" w:cs="Arial"/>
          <w:sz w:val="22"/>
          <w:szCs w:val="22"/>
        </w:rPr>
        <w:t xml:space="preserve"> bei </w:t>
      </w:r>
      <w:r w:rsidR="00FF6C06" w:rsidRPr="00383083">
        <w:rPr>
          <w:rFonts w:ascii="Arial" w:hAnsi="Arial" w:cs="Arial"/>
          <w:sz w:val="22"/>
          <w:szCs w:val="22"/>
        </w:rPr>
        <w:t xml:space="preserve">mehr als </w:t>
      </w:r>
      <w:r w:rsidRPr="00383083">
        <w:rPr>
          <w:rFonts w:ascii="Arial" w:hAnsi="Arial" w:cs="Arial"/>
          <w:sz w:val="22"/>
          <w:szCs w:val="22"/>
        </w:rPr>
        <w:t xml:space="preserve">60%. </w:t>
      </w:r>
      <w:r w:rsidR="00534EA9" w:rsidRPr="00383083">
        <w:rPr>
          <w:rFonts w:ascii="Arial" w:hAnsi="Arial" w:cs="Arial"/>
          <w:sz w:val="22"/>
          <w:szCs w:val="22"/>
        </w:rPr>
        <w:t>Wölfe lernen</w:t>
      </w:r>
      <w:r w:rsidRPr="00383083">
        <w:rPr>
          <w:rFonts w:ascii="Arial" w:hAnsi="Arial" w:cs="Arial"/>
          <w:sz w:val="22"/>
          <w:szCs w:val="22"/>
        </w:rPr>
        <w:t xml:space="preserve"> in Kürze, diese Herdenschutzmaßnahmen zu überwinden. Die Folge ist ein intelligenter Kulturwolf, der die Scheu vor dem Menschen verliert und sich in der Nähe </w:t>
      </w:r>
      <w:r w:rsidRPr="00383083">
        <w:rPr>
          <w:rFonts w:ascii="Arial" w:hAnsi="Arial" w:cs="Arial"/>
          <w:sz w:val="22"/>
          <w:szCs w:val="22"/>
        </w:rPr>
        <w:lastRenderedPageBreak/>
        <w:t>von Siedlungen aufhält, weil er gelernt hat, dass keine Gefahr vom Menschen ausgeht.</w:t>
      </w:r>
    </w:p>
    <w:p w14:paraId="115CB8F9" w14:textId="77777777" w:rsidR="008141A3" w:rsidRPr="00383083" w:rsidRDefault="00534EA9" w:rsidP="00837A94">
      <w:pPr>
        <w:spacing w:before="100" w:beforeAutospacing="1" w:after="100" w:afterAutospacing="1" w:line="276" w:lineRule="auto"/>
        <w:ind w:left="708"/>
        <w:rPr>
          <w:rFonts w:ascii="Arial" w:hAnsi="Arial" w:cs="Arial"/>
          <w:sz w:val="22"/>
          <w:szCs w:val="22"/>
        </w:rPr>
      </w:pPr>
      <w:r w:rsidRPr="00383083">
        <w:rPr>
          <w:rFonts w:ascii="Arial" w:hAnsi="Arial" w:cs="Arial"/>
          <w:sz w:val="22"/>
          <w:szCs w:val="22"/>
        </w:rPr>
        <w:t xml:space="preserve">Wölfe müssen von Weidetieren, aber auch von menschlichen Siedlungsräumen ferngehalten werden. </w:t>
      </w:r>
      <w:r w:rsidR="00200E5C" w:rsidRPr="00383083">
        <w:rPr>
          <w:rFonts w:ascii="Arial" w:hAnsi="Arial" w:cs="Arial"/>
          <w:sz w:val="22"/>
          <w:szCs w:val="22"/>
        </w:rPr>
        <w:t xml:space="preserve">Je näher und direkter der Kontakt zum Siedlungsraum ist, umso </w:t>
      </w:r>
      <w:r w:rsidR="00F30A7C" w:rsidRPr="00383083">
        <w:rPr>
          <w:rFonts w:ascii="Arial" w:hAnsi="Arial" w:cs="Arial"/>
          <w:sz w:val="22"/>
          <w:szCs w:val="22"/>
        </w:rPr>
        <w:t>wahrscheinlicher</w:t>
      </w:r>
      <w:r w:rsidR="00200E5C" w:rsidRPr="00383083">
        <w:rPr>
          <w:rFonts w:ascii="Arial" w:hAnsi="Arial" w:cs="Arial"/>
          <w:sz w:val="22"/>
          <w:szCs w:val="22"/>
        </w:rPr>
        <w:t xml:space="preserve"> ist die Hybridisierung mit Haushunden. Für den Erhalt der reinen Art Wolf ist es eine erfolgversprechende Strategie, </w:t>
      </w:r>
      <w:r w:rsidR="00F30A7C" w:rsidRPr="00383083">
        <w:rPr>
          <w:rFonts w:ascii="Arial" w:hAnsi="Arial" w:cs="Arial"/>
          <w:sz w:val="22"/>
          <w:szCs w:val="22"/>
        </w:rPr>
        <w:t xml:space="preserve">den Erhalt der </w:t>
      </w:r>
      <w:r w:rsidR="00200E5C" w:rsidRPr="00383083">
        <w:rPr>
          <w:rFonts w:ascii="Arial" w:hAnsi="Arial" w:cs="Arial"/>
          <w:sz w:val="22"/>
          <w:szCs w:val="22"/>
        </w:rPr>
        <w:t>Wölfe auf unbesiedelte Gebiete zu beschränken</w:t>
      </w:r>
      <w:r w:rsidR="00F30A7C" w:rsidRPr="00383083">
        <w:rPr>
          <w:rFonts w:ascii="Arial" w:hAnsi="Arial" w:cs="Arial"/>
          <w:sz w:val="22"/>
          <w:szCs w:val="22"/>
        </w:rPr>
        <w:t xml:space="preserve">. Auch aus Gründen der Volksgesundheit fordern wir, dass </w:t>
      </w:r>
      <w:r w:rsidR="00200E5C" w:rsidRPr="00383083">
        <w:rPr>
          <w:rFonts w:ascii="Arial" w:hAnsi="Arial" w:cs="Arial"/>
          <w:sz w:val="22"/>
          <w:szCs w:val="22"/>
        </w:rPr>
        <w:t xml:space="preserve">sie bewohnte Areale </w:t>
      </w:r>
      <w:r w:rsidR="00F30A7C" w:rsidRPr="00383083">
        <w:rPr>
          <w:rFonts w:ascii="Arial" w:hAnsi="Arial" w:cs="Arial"/>
          <w:sz w:val="22"/>
          <w:szCs w:val="22"/>
        </w:rPr>
        <w:t>meiden.</w:t>
      </w:r>
      <w:r w:rsidR="003F6F5F" w:rsidRPr="00383083">
        <w:rPr>
          <w:rFonts w:ascii="Arial" w:hAnsi="Arial" w:cs="Arial"/>
          <w:sz w:val="22"/>
          <w:szCs w:val="22"/>
        </w:rPr>
        <w:t xml:space="preserve"> </w:t>
      </w:r>
    </w:p>
    <w:p w14:paraId="2D30D484" w14:textId="77777777" w:rsidR="008141A3" w:rsidRPr="00383083" w:rsidRDefault="00BE6E27" w:rsidP="00837A94">
      <w:pPr>
        <w:spacing w:before="100" w:beforeAutospacing="1" w:after="100" w:afterAutospacing="1" w:line="276" w:lineRule="auto"/>
        <w:rPr>
          <w:rFonts w:ascii="Arial" w:hAnsi="Arial" w:cs="Arial"/>
          <w:sz w:val="22"/>
          <w:szCs w:val="22"/>
        </w:rPr>
      </w:pPr>
      <w:r w:rsidRPr="00383083">
        <w:rPr>
          <w:rFonts w:ascii="Arial" w:hAnsi="Arial" w:cs="Arial"/>
          <w:sz w:val="22"/>
          <w:szCs w:val="22"/>
        </w:rPr>
        <w:t xml:space="preserve">Sehr geehrter Herr Staatsminister, </w:t>
      </w:r>
      <w:r w:rsidR="00742F1E" w:rsidRPr="00383083">
        <w:rPr>
          <w:rFonts w:ascii="Arial" w:hAnsi="Arial" w:cs="Arial"/>
          <w:sz w:val="22"/>
          <w:szCs w:val="22"/>
        </w:rPr>
        <w:t xml:space="preserve">lieber Thorsten, </w:t>
      </w:r>
      <w:r w:rsidRPr="00383083">
        <w:rPr>
          <w:rFonts w:ascii="Arial" w:hAnsi="Arial" w:cs="Arial"/>
          <w:sz w:val="22"/>
          <w:szCs w:val="22"/>
        </w:rPr>
        <w:t>w</w:t>
      </w:r>
      <w:r w:rsidR="00F30A7C" w:rsidRPr="00383083">
        <w:rPr>
          <w:rFonts w:ascii="Arial" w:hAnsi="Arial" w:cs="Arial"/>
          <w:sz w:val="22"/>
          <w:szCs w:val="22"/>
        </w:rPr>
        <w:t xml:space="preserve">ir bitten </w:t>
      </w:r>
      <w:r w:rsidR="00742F1E" w:rsidRPr="00383083">
        <w:rPr>
          <w:rFonts w:ascii="Arial" w:hAnsi="Arial" w:cs="Arial"/>
          <w:sz w:val="22"/>
          <w:szCs w:val="22"/>
        </w:rPr>
        <w:t>Dich</w:t>
      </w:r>
      <w:r w:rsidR="00F30A7C" w:rsidRPr="00383083">
        <w:rPr>
          <w:rFonts w:ascii="Arial" w:hAnsi="Arial" w:cs="Arial"/>
          <w:sz w:val="22"/>
          <w:szCs w:val="22"/>
        </w:rPr>
        <w:t xml:space="preserve">, unsere </w:t>
      </w:r>
      <w:r w:rsidRPr="00383083">
        <w:rPr>
          <w:rFonts w:ascii="Arial" w:hAnsi="Arial" w:cs="Arial"/>
          <w:sz w:val="22"/>
          <w:szCs w:val="22"/>
        </w:rPr>
        <w:t>Positionen</w:t>
      </w:r>
      <w:r w:rsidR="00092363" w:rsidRPr="00383083">
        <w:rPr>
          <w:rFonts w:ascii="Arial" w:hAnsi="Arial" w:cs="Arial"/>
          <w:sz w:val="22"/>
          <w:szCs w:val="22"/>
        </w:rPr>
        <w:t xml:space="preserve"> </w:t>
      </w:r>
      <w:r w:rsidRPr="00383083">
        <w:rPr>
          <w:rFonts w:ascii="Arial" w:hAnsi="Arial" w:cs="Arial"/>
          <w:sz w:val="22"/>
          <w:szCs w:val="22"/>
        </w:rPr>
        <w:t xml:space="preserve">zu unterstützen. </w:t>
      </w:r>
      <w:r w:rsidR="003F6F5F" w:rsidRPr="00383083">
        <w:rPr>
          <w:rFonts w:ascii="Arial" w:hAnsi="Arial" w:cs="Arial"/>
          <w:sz w:val="22"/>
          <w:szCs w:val="22"/>
        </w:rPr>
        <w:t xml:space="preserve">Lass nicht nach in </w:t>
      </w:r>
      <w:r w:rsidR="00742F1E" w:rsidRPr="00383083">
        <w:rPr>
          <w:rFonts w:ascii="Arial" w:hAnsi="Arial" w:cs="Arial"/>
          <w:sz w:val="22"/>
          <w:szCs w:val="22"/>
        </w:rPr>
        <w:t xml:space="preserve">Deinem </w:t>
      </w:r>
      <w:r w:rsidR="003F6F5F" w:rsidRPr="00383083">
        <w:rPr>
          <w:rFonts w:ascii="Arial" w:hAnsi="Arial" w:cs="Arial"/>
          <w:sz w:val="22"/>
          <w:szCs w:val="22"/>
        </w:rPr>
        <w:t xml:space="preserve">Bemühen, Artenschutz und </w:t>
      </w:r>
      <w:r w:rsidR="008141A3" w:rsidRPr="00383083">
        <w:rPr>
          <w:rFonts w:ascii="Arial" w:hAnsi="Arial" w:cs="Arial"/>
          <w:sz w:val="22"/>
          <w:szCs w:val="22"/>
        </w:rPr>
        <w:t>Landnutzung in Einklang zu bringen</w:t>
      </w:r>
      <w:r w:rsidR="00837A94" w:rsidRPr="00383083">
        <w:rPr>
          <w:rFonts w:ascii="Arial" w:hAnsi="Arial" w:cs="Arial"/>
          <w:sz w:val="22"/>
          <w:szCs w:val="22"/>
        </w:rPr>
        <w:t>!</w:t>
      </w:r>
      <w:r w:rsidR="008141A3" w:rsidRPr="00383083">
        <w:rPr>
          <w:rFonts w:ascii="Arial" w:hAnsi="Arial" w:cs="Arial"/>
          <w:sz w:val="22"/>
          <w:szCs w:val="22"/>
        </w:rPr>
        <w:t xml:space="preserve"> </w:t>
      </w:r>
      <w:r w:rsidR="00837A94" w:rsidRPr="00383083">
        <w:rPr>
          <w:rFonts w:ascii="Arial" w:hAnsi="Arial" w:cs="Arial"/>
          <w:sz w:val="22"/>
          <w:szCs w:val="22"/>
        </w:rPr>
        <w:t xml:space="preserve">Für Bayerns Weidetierhalter wünschen wir: </w:t>
      </w:r>
      <w:r w:rsidR="008141A3" w:rsidRPr="00383083">
        <w:rPr>
          <w:rFonts w:ascii="Arial" w:hAnsi="Arial" w:cs="Arial"/>
          <w:sz w:val="22"/>
          <w:szCs w:val="22"/>
        </w:rPr>
        <w:t>Bitte n</w:t>
      </w:r>
      <w:r w:rsidR="00742F1E" w:rsidRPr="00383083">
        <w:rPr>
          <w:rFonts w:ascii="Arial" w:hAnsi="Arial" w:cs="Arial"/>
          <w:sz w:val="22"/>
          <w:szCs w:val="22"/>
        </w:rPr>
        <w:t xml:space="preserve">imm </w:t>
      </w:r>
      <w:r w:rsidR="008141A3" w:rsidRPr="00383083">
        <w:rPr>
          <w:rFonts w:ascii="Arial" w:hAnsi="Arial" w:cs="Arial"/>
          <w:sz w:val="22"/>
          <w:szCs w:val="22"/>
        </w:rPr>
        <w:t>Einfluss auf die Weideschutzkommission zugunsten einer großräumigeren Abgrenzung</w:t>
      </w:r>
      <w:r w:rsidR="00837A94" w:rsidRPr="00383083">
        <w:rPr>
          <w:rFonts w:ascii="Arial" w:hAnsi="Arial" w:cs="Arial"/>
          <w:sz w:val="22"/>
          <w:szCs w:val="22"/>
        </w:rPr>
        <w:t xml:space="preserve"> und </w:t>
      </w:r>
      <w:r w:rsidR="008141A3" w:rsidRPr="00383083">
        <w:rPr>
          <w:rFonts w:ascii="Arial" w:hAnsi="Arial" w:cs="Arial"/>
          <w:sz w:val="22"/>
          <w:szCs w:val="22"/>
        </w:rPr>
        <w:t>dränge auf Einbeziehung weiterer, noch fehlender Gebiete z.B. in Nordbayern</w:t>
      </w:r>
      <w:r w:rsidR="00837A94" w:rsidRPr="00383083">
        <w:rPr>
          <w:rFonts w:ascii="Arial" w:hAnsi="Arial" w:cs="Arial"/>
          <w:sz w:val="22"/>
          <w:szCs w:val="22"/>
        </w:rPr>
        <w:t xml:space="preserve">. </w:t>
      </w:r>
    </w:p>
    <w:p w14:paraId="45559E4D" w14:textId="77777777" w:rsidR="00837A94" w:rsidRPr="00383083" w:rsidRDefault="00E12ECF" w:rsidP="00837A94">
      <w:pPr>
        <w:spacing w:before="100" w:beforeAutospacing="1" w:after="100" w:afterAutospacing="1" w:line="276" w:lineRule="auto"/>
        <w:rPr>
          <w:rFonts w:ascii="Arial" w:hAnsi="Arial" w:cs="Arial"/>
          <w:sz w:val="22"/>
          <w:szCs w:val="22"/>
        </w:rPr>
      </w:pPr>
      <w:r w:rsidRPr="00383083">
        <w:rPr>
          <w:rFonts w:ascii="Arial" w:hAnsi="Arial" w:cs="Arial"/>
          <w:sz w:val="22"/>
          <w:szCs w:val="22"/>
        </w:rPr>
        <w:t>Bitte lass</w:t>
      </w:r>
      <w:r w:rsidR="00837A94" w:rsidRPr="00383083">
        <w:rPr>
          <w:rFonts w:ascii="Arial" w:hAnsi="Arial" w:cs="Arial"/>
          <w:sz w:val="22"/>
          <w:szCs w:val="22"/>
        </w:rPr>
        <w:t xml:space="preserve"> auch unsere</w:t>
      </w:r>
      <w:r w:rsidR="00092363" w:rsidRPr="00383083">
        <w:rPr>
          <w:rFonts w:ascii="Arial" w:hAnsi="Arial" w:cs="Arial"/>
          <w:sz w:val="22"/>
          <w:szCs w:val="22"/>
        </w:rPr>
        <w:t xml:space="preserve"> Positionen als Bayerische Haltung in die Ministerkonferenz der Länder einfließen. </w:t>
      </w:r>
      <w:r w:rsidR="00837A94" w:rsidRPr="00383083">
        <w:rPr>
          <w:rFonts w:ascii="Arial" w:hAnsi="Arial" w:cs="Arial"/>
          <w:sz w:val="22"/>
          <w:szCs w:val="22"/>
        </w:rPr>
        <w:t>Insbesondere bitten wir um Unterstützu</w:t>
      </w:r>
      <w:r w:rsidRPr="00383083">
        <w:rPr>
          <w:rFonts w:ascii="Arial" w:hAnsi="Arial" w:cs="Arial"/>
          <w:sz w:val="22"/>
          <w:szCs w:val="22"/>
        </w:rPr>
        <w:t>n</w:t>
      </w:r>
      <w:r w:rsidR="00837A94" w:rsidRPr="00383083">
        <w:rPr>
          <w:rFonts w:ascii="Arial" w:hAnsi="Arial" w:cs="Arial"/>
          <w:sz w:val="22"/>
          <w:szCs w:val="22"/>
        </w:rPr>
        <w:t xml:space="preserve">g, den Schutzstatus des Wolfes </w:t>
      </w:r>
      <w:r w:rsidRPr="00383083">
        <w:rPr>
          <w:rFonts w:ascii="Arial" w:hAnsi="Arial" w:cs="Arial"/>
          <w:sz w:val="22"/>
          <w:szCs w:val="22"/>
        </w:rPr>
        <w:t xml:space="preserve">herabzustufen als Voraussetzung, um Fortschritte für ein geregeltes Wolfsmanagement zu erreichen. Der Wolf gehört behandelt, wie jedes andere Wildtier auch. </w:t>
      </w:r>
    </w:p>
    <w:p w14:paraId="00A6BB5B" w14:textId="77777777" w:rsidR="00092363" w:rsidRPr="00383083" w:rsidRDefault="008141A3" w:rsidP="00200E5C">
      <w:pPr>
        <w:spacing w:before="100" w:beforeAutospacing="1" w:after="100" w:afterAutospacing="1" w:line="276" w:lineRule="auto"/>
        <w:rPr>
          <w:rFonts w:ascii="Arial" w:hAnsi="Arial" w:cs="Arial"/>
          <w:sz w:val="22"/>
          <w:szCs w:val="22"/>
        </w:rPr>
      </w:pPr>
      <w:r w:rsidRPr="00383083">
        <w:rPr>
          <w:rFonts w:ascii="Arial" w:hAnsi="Arial" w:cs="Arial"/>
          <w:sz w:val="22"/>
          <w:szCs w:val="22"/>
        </w:rPr>
        <w:t>Wir sollten aus den Entwicklungen in anderen Ländern lernen. Ein Festhalten am strengen Wolfsschutz gefährdet höherwertige Naturschutzziele der Berner Konvention, der Natura 2000 und nachfolgenden Gesetzen. Es ist dringend Zeit</w:t>
      </w:r>
      <w:r w:rsidR="00E12ECF" w:rsidRPr="00383083">
        <w:rPr>
          <w:rFonts w:ascii="Arial" w:hAnsi="Arial" w:cs="Arial"/>
          <w:sz w:val="22"/>
          <w:szCs w:val="22"/>
        </w:rPr>
        <w:t xml:space="preserve"> zu Handeln</w:t>
      </w:r>
      <w:r w:rsidRPr="00383083">
        <w:rPr>
          <w:rFonts w:ascii="Arial" w:hAnsi="Arial" w:cs="Arial"/>
          <w:sz w:val="22"/>
          <w:szCs w:val="22"/>
        </w:rPr>
        <w:t>, zum Wohle der Artenvielfalt, zum Wohle der Jahrtausende alten Kulturlandschaft und zum Schutz der ganzen Bevölkerung des ländlichen Raumes.</w:t>
      </w:r>
    </w:p>
    <w:p w14:paraId="515F560C" w14:textId="77777777" w:rsidR="005D0534" w:rsidRDefault="00B04459" w:rsidP="00B04459">
      <w:pPr>
        <w:spacing w:before="100" w:beforeAutospacing="1" w:after="100" w:afterAutospacing="1" w:line="276" w:lineRule="auto"/>
        <w:rPr>
          <w:rFonts w:ascii="Arial" w:hAnsi="Arial" w:cs="Arial"/>
          <w:sz w:val="22"/>
          <w:szCs w:val="22"/>
        </w:rPr>
      </w:pPr>
      <w:bookmarkStart w:id="0" w:name="_Hlk119505153"/>
      <w:r w:rsidRPr="00383083">
        <w:rPr>
          <w:rFonts w:ascii="Arial" w:hAnsi="Arial" w:cs="Arial"/>
          <w:sz w:val="22"/>
          <w:szCs w:val="22"/>
        </w:rPr>
        <w:t>Mit freundlichen Grüßen</w:t>
      </w:r>
    </w:p>
    <w:p w14:paraId="41014108" w14:textId="6E01AD39" w:rsidR="00FF6C06" w:rsidRPr="009673B0" w:rsidRDefault="005D0534" w:rsidP="00B04459">
      <w:pPr>
        <w:spacing w:before="100" w:beforeAutospacing="1" w:after="100" w:afterAutospacing="1" w:line="276" w:lineRule="auto"/>
        <w:rPr>
          <w:rFonts w:ascii="Arial" w:hAnsi="Arial" w:cs="Arial"/>
          <w:sz w:val="22"/>
          <w:szCs w:val="22"/>
        </w:rPr>
      </w:pPr>
      <w:r>
        <w:rPr>
          <w:noProof/>
        </w:rPr>
        <w:drawing>
          <wp:inline distT="0" distB="0" distL="0" distR="0" wp14:anchorId="5BACCED6" wp14:editId="0F87DFC8">
            <wp:extent cx="1865630" cy="341630"/>
            <wp:effectExtent l="0" t="0" r="127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630" cy="341630"/>
                    </a:xfrm>
                    <a:prstGeom prst="rect">
                      <a:avLst/>
                    </a:prstGeom>
                    <a:noFill/>
                  </pic:spPr>
                </pic:pic>
              </a:graphicData>
            </a:graphic>
          </wp:inline>
        </w:drawing>
      </w:r>
    </w:p>
    <w:p w14:paraId="68289F8E" w14:textId="77777777" w:rsidR="00FF6C06" w:rsidRPr="00383083" w:rsidRDefault="00FF6C06" w:rsidP="00FF6C06">
      <w:pPr>
        <w:rPr>
          <w:rFonts w:ascii="Arial" w:hAnsi="Arial" w:cs="Arial"/>
          <w:sz w:val="22"/>
          <w:szCs w:val="22"/>
        </w:rPr>
      </w:pPr>
      <w:r w:rsidRPr="00383083">
        <w:rPr>
          <w:rFonts w:ascii="Arial" w:hAnsi="Arial" w:cs="Arial"/>
          <w:sz w:val="22"/>
          <w:szCs w:val="22"/>
        </w:rPr>
        <w:t>Eric Beißwenger, MdL</w:t>
      </w:r>
    </w:p>
    <w:p w14:paraId="797DE7A5" w14:textId="77777777" w:rsidR="00FF6C06" w:rsidRPr="00383083" w:rsidRDefault="00FF6C06" w:rsidP="00FF6C06">
      <w:pPr>
        <w:rPr>
          <w:rFonts w:ascii="Arial" w:hAnsi="Arial" w:cs="Arial"/>
          <w:sz w:val="22"/>
          <w:szCs w:val="22"/>
        </w:rPr>
      </w:pPr>
      <w:r w:rsidRPr="00383083">
        <w:rPr>
          <w:rFonts w:ascii="Arial" w:hAnsi="Arial" w:cs="Arial"/>
          <w:sz w:val="22"/>
          <w:szCs w:val="22"/>
        </w:rPr>
        <w:t>Präsident</w:t>
      </w:r>
    </w:p>
    <w:p w14:paraId="6E2C95B5" w14:textId="77777777" w:rsidR="009673B0" w:rsidRPr="00383083" w:rsidRDefault="009673B0" w:rsidP="00FF6C06">
      <w:pPr>
        <w:rPr>
          <w:rFonts w:ascii="Arial" w:hAnsi="Arial" w:cs="Arial"/>
          <w:sz w:val="22"/>
          <w:szCs w:val="22"/>
        </w:rPr>
      </w:pPr>
    </w:p>
    <w:p w14:paraId="3F7828D4" w14:textId="77777777" w:rsidR="00CF6FE3" w:rsidRPr="00383083" w:rsidRDefault="00FF6C06" w:rsidP="00FF6C06">
      <w:pPr>
        <w:rPr>
          <w:rFonts w:ascii="Arial" w:hAnsi="Arial" w:cs="Arial"/>
          <w:sz w:val="22"/>
          <w:szCs w:val="22"/>
        </w:rPr>
      </w:pPr>
      <w:r w:rsidRPr="00383083">
        <w:rPr>
          <w:rFonts w:ascii="Arial" w:hAnsi="Arial" w:cs="Arial"/>
          <w:sz w:val="22"/>
          <w:szCs w:val="22"/>
        </w:rPr>
        <w:t>Arbeitsgemeinschaft Bayerischer Bergbauern</w:t>
      </w:r>
      <w:r w:rsidR="009673B0" w:rsidRPr="00383083">
        <w:rPr>
          <w:rFonts w:ascii="Arial" w:hAnsi="Arial" w:cs="Arial"/>
          <w:sz w:val="22"/>
          <w:szCs w:val="22"/>
        </w:rPr>
        <w:t xml:space="preserve"> getragen von </w:t>
      </w:r>
    </w:p>
    <w:p w14:paraId="7FC33264" w14:textId="77777777" w:rsidR="00CF6FE3" w:rsidRPr="00383083" w:rsidRDefault="009673B0" w:rsidP="00FF6C06">
      <w:pPr>
        <w:rPr>
          <w:rFonts w:ascii="Arial" w:hAnsi="Arial" w:cs="Arial"/>
          <w:sz w:val="22"/>
          <w:szCs w:val="22"/>
        </w:rPr>
      </w:pPr>
      <w:r w:rsidRPr="00383083">
        <w:rPr>
          <w:rFonts w:ascii="Arial" w:hAnsi="Arial" w:cs="Arial"/>
          <w:sz w:val="22"/>
          <w:szCs w:val="22"/>
        </w:rPr>
        <w:t xml:space="preserve">Almwirtschaftlicher Verein Oberbayern e.V., </w:t>
      </w:r>
    </w:p>
    <w:p w14:paraId="7E711D50" w14:textId="77777777" w:rsidR="00CF6FE3" w:rsidRPr="00383083" w:rsidRDefault="009673B0" w:rsidP="00FF6C06">
      <w:pPr>
        <w:rPr>
          <w:rFonts w:ascii="Arial" w:hAnsi="Arial" w:cs="Arial"/>
          <w:sz w:val="22"/>
          <w:szCs w:val="22"/>
        </w:rPr>
      </w:pPr>
      <w:r w:rsidRPr="00383083">
        <w:rPr>
          <w:rFonts w:ascii="Arial" w:hAnsi="Arial" w:cs="Arial"/>
          <w:sz w:val="22"/>
          <w:szCs w:val="22"/>
        </w:rPr>
        <w:t xml:space="preserve">Alpwirtschaftlicher Verein im Allgäu e.V. und </w:t>
      </w:r>
    </w:p>
    <w:p w14:paraId="547E70FC" w14:textId="77777777" w:rsidR="00FF6C06" w:rsidRPr="00383083" w:rsidRDefault="009673B0" w:rsidP="00FF6C06">
      <w:pPr>
        <w:rPr>
          <w:rFonts w:ascii="Arial" w:hAnsi="Arial" w:cs="Arial"/>
          <w:sz w:val="22"/>
          <w:szCs w:val="22"/>
        </w:rPr>
      </w:pPr>
      <w:r w:rsidRPr="00383083">
        <w:rPr>
          <w:rFonts w:ascii="Arial" w:hAnsi="Arial" w:cs="Arial"/>
          <w:sz w:val="22"/>
          <w:szCs w:val="22"/>
        </w:rPr>
        <w:t xml:space="preserve">Bayerischer Bauernverband </w:t>
      </w:r>
      <w:bookmarkEnd w:id="0"/>
    </w:p>
    <w:sectPr w:rsidR="00FF6C06" w:rsidRPr="00383083" w:rsidSect="005435C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B27"/>
    <w:multiLevelType w:val="hybridMultilevel"/>
    <w:tmpl w:val="454E0DF2"/>
    <w:lvl w:ilvl="0" w:tplc="71A8D88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5F0A5D"/>
    <w:multiLevelType w:val="hybridMultilevel"/>
    <w:tmpl w:val="5D4A3A6E"/>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21417A0F"/>
    <w:multiLevelType w:val="hybridMultilevel"/>
    <w:tmpl w:val="BB1CB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290B1D"/>
    <w:multiLevelType w:val="hybridMultilevel"/>
    <w:tmpl w:val="2A008F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95E58C-3A36-43B3-B2A0-0660EC174010}"/>
    <w:docVar w:name="dgnword-eventsink" w:val="206439008"/>
  </w:docVars>
  <w:rsids>
    <w:rsidRoot w:val="00DA2FC4"/>
    <w:rsid w:val="000129FA"/>
    <w:rsid w:val="000202AD"/>
    <w:rsid w:val="000427F6"/>
    <w:rsid w:val="00057389"/>
    <w:rsid w:val="00064D06"/>
    <w:rsid w:val="000911AD"/>
    <w:rsid w:val="00092363"/>
    <w:rsid w:val="000D1E15"/>
    <w:rsid w:val="00145DD3"/>
    <w:rsid w:val="00151854"/>
    <w:rsid w:val="001541B6"/>
    <w:rsid w:val="001725D3"/>
    <w:rsid w:val="00182FCB"/>
    <w:rsid w:val="001842C6"/>
    <w:rsid w:val="00185BFE"/>
    <w:rsid w:val="001B6561"/>
    <w:rsid w:val="001C54A5"/>
    <w:rsid w:val="00200E5C"/>
    <w:rsid w:val="002019FD"/>
    <w:rsid w:val="00205306"/>
    <w:rsid w:val="00216016"/>
    <w:rsid w:val="00255D0C"/>
    <w:rsid w:val="0026366D"/>
    <w:rsid w:val="002A5BD8"/>
    <w:rsid w:val="002B3DE1"/>
    <w:rsid w:val="002B7B8C"/>
    <w:rsid w:val="002F2DC5"/>
    <w:rsid w:val="00306A84"/>
    <w:rsid w:val="00315DEE"/>
    <w:rsid w:val="00350169"/>
    <w:rsid w:val="00366B65"/>
    <w:rsid w:val="003739B0"/>
    <w:rsid w:val="00383083"/>
    <w:rsid w:val="00385BB7"/>
    <w:rsid w:val="003A1948"/>
    <w:rsid w:val="003C3286"/>
    <w:rsid w:val="003D7198"/>
    <w:rsid w:val="003F6F5F"/>
    <w:rsid w:val="003F7393"/>
    <w:rsid w:val="00401498"/>
    <w:rsid w:val="00433440"/>
    <w:rsid w:val="00436C3D"/>
    <w:rsid w:val="00443498"/>
    <w:rsid w:val="00476487"/>
    <w:rsid w:val="004847FA"/>
    <w:rsid w:val="004A7588"/>
    <w:rsid w:val="004B1C86"/>
    <w:rsid w:val="004B5BF8"/>
    <w:rsid w:val="004B7398"/>
    <w:rsid w:val="005010E9"/>
    <w:rsid w:val="00516142"/>
    <w:rsid w:val="00534EA9"/>
    <w:rsid w:val="005435C3"/>
    <w:rsid w:val="00560146"/>
    <w:rsid w:val="00571EAC"/>
    <w:rsid w:val="00583D92"/>
    <w:rsid w:val="005C1D2D"/>
    <w:rsid w:val="005D0534"/>
    <w:rsid w:val="005D7A5A"/>
    <w:rsid w:val="00654D5F"/>
    <w:rsid w:val="00685E21"/>
    <w:rsid w:val="006A45D0"/>
    <w:rsid w:val="006A4B03"/>
    <w:rsid w:val="006A638A"/>
    <w:rsid w:val="006B2F0B"/>
    <w:rsid w:val="006C40E9"/>
    <w:rsid w:val="006C5D44"/>
    <w:rsid w:val="006D61E9"/>
    <w:rsid w:val="007140B0"/>
    <w:rsid w:val="00733C73"/>
    <w:rsid w:val="007366FC"/>
    <w:rsid w:val="00742F1E"/>
    <w:rsid w:val="0075262C"/>
    <w:rsid w:val="00772E1B"/>
    <w:rsid w:val="00774F51"/>
    <w:rsid w:val="00784429"/>
    <w:rsid w:val="007933B1"/>
    <w:rsid w:val="007E704C"/>
    <w:rsid w:val="00810EDA"/>
    <w:rsid w:val="008141A3"/>
    <w:rsid w:val="008279F2"/>
    <w:rsid w:val="008374A1"/>
    <w:rsid w:val="00837A94"/>
    <w:rsid w:val="00866A15"/>
    <w:rsid w:val="0088368C"/>
    <w:rsid w:val="00890DE0"/>
    <w:rsid w:val="008A399D"/>
    <w:rsid w:val="00941ECA"/>
    <w:rsid w:val="009673B0"/>
    <w:rsid w:val="009770DF"/>
    <w:rsid w:val="009906F3"/>
    <w:rsid w:val="009B5A5A"/>
    <w:rsid w:val="009F3A65"/>
    <w:rsid w:val="00A2543B"/>
    <w:rsid w:val="00A41B69"/>
    <w:rsid w:val="00A42F4A"/>
    <w:rsid w:val="00A51248"/>
    <w:rsid w:val="00A512BD"/>
    <w:rsid w:val="00A5157E"/>
    <w:rsid w:val="00A821C4"/>
    <w:rsid w:val="00AB2FB4"/>
    <w:rsid w:val="00AB4F37"/>
    <w:rsid w:val="00AC3A97"/>
    <w:rsid w:val="00AE3FD2"/>
    <w:rsid w:val="00B02EF7"/>
    <w:rsid w:val="00B04459"/>
    <w:rsid w:val="00B245D2"/>
    <w:rsid w:val="00B616AF"/>
    <w:rsid w:val="00B93ADE"/>
    <w:rsid w:val="00BE6E27"/>
    <w:rsid w:val="00BF0437"/>
    <w:rsid w:val="00C20C53"/>
    <w:rsid w:val="00C254AD"/>
    <w:rsid w:val="00C42A10"/>
    <w:rsid w:val="00C5479C"/>
    <w:rsid w:val="00C8422B"/>
    <w:rsid w:val="00CD682F"/>
    <w:rsid w:val="00CE42E6"/>
    <w:rsid w:val="00CF6FE3"/>
    <w:rsid w:val="00D00380"/>
    <w:rsid w:val="00D21C39"/>
    <w:rsid w:val="00D27BBE"/>
    <w:rsid w:val="00D75C51"/>
    <w:rsid w:val="00D862E3"/>
    <w:rsid w:val="00D9666A"/>
    <w:rsid w:val="00DA2FC4"/>
    <w:rsid w:val="00DD44B1"/>
    <w:rsid w:val="00E128F7"/>
    <w:rsid w:val="00E12ECF"/>
    <w:rsid w:val="00E14C8A"/>
    <w:rsid w:val="00E47F37"/>
    <w:rsid w:val="00E52D92"/>
    <w:rsid w:val="00E8452B"/>
    <w:rsid w:val="00E90D0B"/>
    <w:rsid w:val="00ED4BAB"/>
    <w:rsid w:val="00EF2483"/>
    <w:rsid w:val="00EF6349"/>
    <w:rsid w:val="00F05F79"/>
    <w:rsid w:val="00F21BB4"/>
    <w:rsid w:val="00F30A7C"/>
    <w:rsid w:val="00F7663E"/>
    <w:rsid w:val="00FC1DB0"/>
    <w:rsid w:val="00FC71F1"/>
    <w:rsid w:val="00FE3828"/>
    <w:rsid w:val="00FF6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3D4AE"/>
  <w15:docId w15:val="{18B775F3-C6B9-45E9-A2CA-C0D51B95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FC4"/>
    <w:rPr>
      <w:rFonts w:ascii="Times New Roman" w:eastAsia="Times New Roman" w:hAnsi="Times New Roman"/>
      <w:sz w:val="24"/>
      <w:szCs w:val="24"/>
    </w:rPr>
  </w:style>
  <w:style w:type="paragraph" w:styleId="berschrift1">
    <w:name w:val="heading 1"/>
    <w:basedOn w:val="Standard"/>
    <w:next w:val="Standard"/>
    <w:link w:val="berschrift1Zchn"/>
    <w:uiPriority w:val="99"/>
    <w:qFormat/>
    <w:rsid w:val="00DA2FC4"/>
    <w:pPr>
      <w:keepNext/>
      <w:outlineLvl w:val="0"/>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A2FC4"/>
    <w:rPr>
      <w:rFonts w:ascii="Arial" w:hAnsi="Arial" w:cs="Arial"/>
      <w:sz w:val="24"/>
      <w:szCs w:val="24"/>
      <w:u w:val="single"/>
      <w:lang w:eastAsia="de-DE"/>
    </w:rPr>
  </w:style>
  <w:style w:type="paragraph" w:styleId="Textkrper">
    <w:name w:val="Body Text"/>
    <w:basedOn w:val="Standard"/>
    <w:link w:val="TextkrperZchn"/>
    <w:uiPriority w:val="99"/>
    <w:semiHidden/>
    <w:rsid w:val="00DA2FC4"/>
    <w:pPr>
      <w:jc w:val="center"/>
    </w:pPr>
    <w:rPr>
      <w:rFonts w:ascii="Bookman Old Style" w:hAnsi="Bookman Old Style"/>
      <w:b/>
      <w:iCs/>
      <w:sz w:val="32"/>
    </w:rPr>
  </w:style>
  <w:style w:type="character" w:customStyle="1" w:styleId="TextkrperZchn">
    <w:name w:val="Textkörper Zchn"/>
    <w:basedOn w:val="Absatz-Standardschriftart"/>
    <w:link w:val="Textkrper"/>
    <w:uiPriority w:val="99"/>
    <w:semiHidden/>
    <w:locked/>
    <w:rsid w:val="00DA2FC4"/>
    <w:rPr>
      <w:rFonts w:ascii="Bookman Old Style" w:hAnsi="Bookman Old Style" w:cs="Times New Roman"/>
      <w:b/>
      <w:iCs/>
      <w:sz w:val="24"/>
      <w:szCs w:val="24"/>
      <w:lang w:eastAsia="de-DE"/>
    </w:rPr>
  </w:style>
  <w:style w:type="character" w:styleId="Hyperlink">
    <w:name w:val="Hyperlink"/>
    <w:basedOn w:val="Absatz-Standardschriftart"/>
    <w:uiPriority w:val="99"/>
    <w:rsid w:val="00DA2FC4"/>
    <w:rPr>
      <w:rFonts w:cs="Times New Roman"/>
      <w:color w:val="0000FF"/>
      <w:u w:val="single"/>
    </w:rPr>
  </w:style>
  <w:style w:type="paragraph" w:styleId="Sprechblasentext">
    <w:name w:val="Balloon Text"/>
    <w:basedOn w:val="Standard"/>
    <w:link w:val="SprechblasentextZchn"/>
    <w:uiPriority w:val="99"/>
    <w:semiHidden/>
    <w:rsid w:val="00DA2F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A2FC4"/>
    <w:rPr>
      <w:rFonts w:ascii="Tahoma" w:hAnsi="Tahoma" w:cs="Tahoma"/>
      <w:sz w:val="16"/>
      <w:szCs w:val="16"/>
      <w:lang w:eastAsia="de-DE"/>
    </w:rPr>
  </w:style>
  <w:style w:type="paragraph" w:styleId="NurText">
    <w:name w:val="Plain Text"/>
    <w:basedOn w:val="Standard"/>
    <w:link w:val="NurTextZchn"/>
    <w:uiPriority w:val="99"/>
    <w:rsid w:val="00D21C39"/>
    <w:rPr>
      <w:rFonts w:ascii="Calibri" w:eastAsia="Calibri" w:hAnsi="Calibri"/>
      <w:sz w:val="22"/>
      <w:szCs w:val="21"/>
      <w:lang w:eastAsia="en-US"/>
    </w:rPr>
  </w:style>
  <w:style w:type="character" w:customStyle="1" w:styleId="NurTextZchn">
    <w:name w:val="Nur Text Zchn"/>
    <w:basedOn w:val="Absatz-Standardschriftart"/>
    <w:link w:val="NurText"/>
    <w:uiPriority w:val="99"/>
    <w:locked/>
    <w:rsid w:val="00D21C39"/>
    <w:rPr>
      <w:rFonts w:ascii="Calibri" w:hAnsi="Calibri" w:cs="Times New Roman"/>
      <w:sz w:val="21"/>
      <w:szCs w:val="21"/>
    </w:rPr>
  </w:style>
  <w:style w:type="paragraph" w:styleId="Listenabsatz">
    <w:name w:val="List Paragraph"/>
    <w:basedOn w:val="Standard"/>
    <w:uiPriority w:val="34"/>
    <w:qFormat/>
    <w:rsid w:val="003D7198"/>
    <w:pPr>
      <w:ind w:left="720"/>
      <w:contextualSpacing/>
    </w:pPr>
  </w:style>
  <w:style w:type="character" w:customStyle="1" w:styleId="markedcontent">
    <w:name w:val="markedcontent"/>
    <w:basedOn w:val="Absatz-Standardschriftart"/>
    <w:rsid w:val="00200E5C"/>
  </w:style>
  <w:style w:type="paragraph" w:styleId="berarbeitung">
    <w:name w:val="Revision"/>
    <w:hidden/>
    <w:uiPriority w:val="99"/>
    <w:semiHidden/>
    <w:rsid w:val="002A5B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0441">
      <w:bodyDiv w:val="1"/>
      <w:marLeft w:val="0"/>
      <w:marRight w:val="0"/>
      <w:marTop w:val="0"/>
      <w:marBottom w:val="0"/>
      <w:divBdr>
        <w:top w:val="none" w:sz="0" w:space="0" w:color="auto"/>
        <w:left w:val="none" w:sz="0" w:space="0" w:color="auto"/>
        <w:bottom w:val="none" w:sz="0" w:space="0" w:color="auto"/>
        <w:right w:val="none" w:sz="0" w:space="0" w:color="auto"/>
      </w:divBdr>
    </w:div>
    <w:div w:id="1959095482">
      <w:marLeft w:val="0"/>
      <w:marRight w:val="0"/>
      <w:marTop w:val="0"/>
      <w:marBottom w:val="0"/>
      <w:divBdr>
        <w:top w:val="none" w:sz="0" w:space="0" w:color="auto"/>
        <w:left w:val="none" w:sz="0" w:space="0" w:color="auto"/>
        <w:bottom w:val="none" w:sz="0" w:space="0" w:color="auto"/>
        <w:right w:val="none" w:sz="0" w:space="0" w:color="auto"/>
      </w:divBdr>
    </w:div>
    <w:div w:id="1959095483">
      <w:marLeft w:val="0"/>
      <w:marRight w:val="0"/>
      <w:marTop w:val="0"/>
      <w:marBottom w:val="0"/>
      <w:divBdr>
        <w:top w:val="none" w:sz="0" w:space="0" w:color="auto"/>
        <w:left w:val="none" w:sz="0" w:space="0" w:color="auto"/>
        <w:bottom w:val="none" w:sz="0" w:space="0" w:color="auto"/>
        <w:right w:val="none" w:sz="0" w:space="0" w:color="auto"/>
      </w:divBdr>
    </w:div>
    <w:div w:id="1959095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6527</Characters>
  <Application>Microsoft Office Word</Application>
  <DocSecurity>4</DocSecurity>
  <Lines>54</Lines>
  <Paragraphs>14</Paragraphs>
  <ScaleCrop>false</ScaleCrop>
  <HeadingPairs>
    <vt:vector size="2" baseType="variant">
      <vt:variant>
        <vt:lpstr>Titel</vt:lpstr>
      </vt:variant>
      <vt:variant>
        <vt:i4>1</vt:i4>
      </vt:variant>
    </vt:vector>
  </HeadingPairs>
  <TitlesOfParts>
    <vt:vector size="1" baseType="lpstr">
      <vt:lpstr>Arbeitsgemeinschaft  Bayerischer Bergbauern</vt:lpstr>
    </vt:vector>
  </TitlesOfParts>
  <Company>StMELF</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Arbeitsgemeinschaft  Bayerischer Bergbauern</dc:title>
  <dc:creator>Honisch, Michael, Dr. (aelf-ke)</dc:creator>
  <cp:lastModifiedBy>Honisch, Michael, Dr. (aelf-ke)</cp:lastModifiedBy>
  <cp:revision>2</cp:revision>
  <cp:lastPrinted>2022-11-18T08:48:00Z</cp:lastPrinted>
  <dcterms:created xsi:type="dcterms:W3CDTF">2022-11-18T14:31:00Z</dcterms:created>
  <dcterms:modified xsi:type="dcterms:W3CDTF">2022-11-18T14:31:00Z</dcterms:modified>
</cp:coreProperties>
</file>